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7CA02" w14:textId="77777777" w:rsidR="003A3022" w:rsidRDefault="003A3022"/>
    <w:p w14:paraId="1F6D6520" w14:textId="77777777" w:rsidR="00CD3DDE" w:rsidRDefault="00E66011" w:rsidP="00CD3DDE">
      <w:pPr>
        <w:pStyle w:val="Paragraphedeliste"/>
        <w:ind w:left="0"/>
        <w:rPr>
          <w:rFonts w:ascii="Corbel" w:hAnsi="Corbel"/>
          <w:b/>
          <w:sz w:val="26"/>
          <w:szCs w:val="26"/>
          <w:lang w:val="en-US"/>
        </w:rPr>
      </w:pPr>
      <w:r>
        <w:rPr>
          <w:rFonts w:ascii="Corbel" w:hAnsi="Corbel"/>
          <w:noProof/>
        </w:rPr>
        <w:drawing>
          <wp:anchor distT="0" distB="0" distL="0" distR="0" simplePos="0" relativeHeight="2" behindDoc="1" locked="0" layoutInCell="1" allowOverlap="1" wp14:anchorId="73038B0C" wp14:editId="69FA53A7">
            <wp:simplePos x="0" y="0"/>
            <wp:positionH relativeFrom="column">
              <wp:posOffset>3222625</wp:posOffset>
            </wp:positionH>
            <wp:positionV relativeFrom="paragraph">
              <wp:posOffset>74930</wp:posOffset>
            </wp:positionV>
            <wp:extent cx="682625" cy="793750"/>
            <wp:effectExtent l="0" t="0" r="3175" b="6350"/>
            <wp:wrapNone/>
            <wp:docPr id="1026" name="Image 4" descr="logo2 copi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7" cstate="print"/>
                    <a:srcRect/>
                    <a:stretch/>
                  </pic:blipFill>
                  <pic:spPr>
                    <a:xfrm>
                      <a:off x="0" y="0"/>
                      <a:ext cx="682625" cy="793750"/>
                    </a:xfrm>
                    <a:prstGeom prst="rect">
                      <a:avLst/>
                    </a:prstGeom>
                  </pic:spPr>
                </pic:pic>
              </a:graphicData>
            </a:graphic>
          </wp:anchor>
        </w:drawing>
      </w:r>
      <w:r w:rsidR="00CD3DDE">
        <w:rPr>
          <w:rFonts w:ascii="Corbel" w:hAnsi="Corbel"/>
          <w:b/>
          <w:sz w:val="26"/>
          <w:szCs w:val="26"/>
          <w:lang w:val="en-US"/>
        </w:rPr>
        <w:t xml:space="preserve"> REPUBLIC OF CAMEROON</w:t>
      </w:r>
      <w:r>
        <w:rPr>
          <w:rFonts w:ascii="Corbel" w:hAnsi="Corbel"/>
          <w:b/>
          <w:sz w:val="26"/>
          <w:szCs w:val="26"/>
          <w:lang w:val="en-US"/>
        </w:rPr>
        <w:t xml:space="preserve">    </w:t>
      </w:r>
      <w:r w:rsidR="00CD3DDE">
        <w:rPr>
          <w:rFonts w:ascii="Corbel" w:hAnsi="Corbel"/>
          <w:b/>
          <w:sz w:val="26"/>
          <w:szCs w:val="26"/>
          <w:lang w:val="en-US"/>
        </w:rPr>
        <w:t xml:space="preserve">             </w:t>
      </w:r>
      <w:r w:rsidR="00CD3DDE">
        <w:rPr>
          <w:rFonts w:ascii="Corbel" w:hAnsi="Corbel"/>
          <w:b/>
          <w:sz w:val="26"/>
          <w:szCs w:val="26"/>
          <w:lang w:val="en-US"/>
        </w:rPr>
        <w:tab/>
      </w:r>
      <w:r w:rsidR="00CD3DDE">
        <w:rPr>
          <w:rFonts w:ascii="Corbel" w:hAnsi="Corbel"/>
          <w:b/>
          <w:sz w:val="26"/>
          <w:szCs w:val="26"/>
          <w:lang w:val="en-US"/>
        </w:rPr>
        <w:tab/>
      </w:r>
      <w:r w:rsidR="00CD3DDE">
        <w:rPr>
          <w:rFonts w:ascii="Corbel" w:hAnsi="Corbel"/>
          <w:b/>
          <w:sz w:val="26"/>
          <w:szCs w:val="26"/>
          <w:lang w:val="en-US"/>
        </w:rPr>
        <w:tab/>
      </w:r>
      <w:r w:rsidR="00CD3DDE">
        <w:rPr>
          <w:rFonts w:ascii="Corbel" w:hAnsi="Corbel"/>
          <w:b/>
          <w:sz w:val="26"/>
          <w:szCs w:val="26"/>
          <w:lang w:val="en-US"/>
        </w:rPr>
        <w:tab/>
        <w:t xml:space="preserve">   REPUBLIQUE DU CAMEROU</w:t>
      </w:r>
      <w:r>
        <w:rPr>
          <w:rFonts w:ascii="Corbel" w:hAnsi="Corbel"/>
          <w:b/>
          <w:sz w:val="26"/>
          <w:szCs w:val="26"/>
          <w:lang w:val="en-US"/>
        </w:rPr>
        <w:t>N</w:t>
      </w:r>
    </w:p>
    <w:p w14:paraId="42CD5185" w14:textId="77777777" w:rsidR="003A3022" w:rsidRPr="00CD3DDE" w:rsidRDefault="00CD3DDE" w:rsidP="00CD3DDE">
      <w:pPr>
        <w:pStyle w:val="Paragraphedeliste"/>
        <w:ind w:left="0"/>
        <w:rPr>
          <w:rFonts w:ascii="Corbel" w:hAnsi="Corbel"/>
          <w:b/>
          <w:sz w:val="26"/>
          <w:szCs w:val="26"/>
          <w:lang w:val="en-US"/>
        </w:rPr>
      </w:pPr>
      <w:r>
        <w:rPr>
          <w:rFonts w:ascii="Corbel" w:hAnsi="Corbel"/>
          <w:b/>
          <w:sz w:val="26"/>
          <w:szCs w:val="26"/>
          <w:lang w:val="en-US"/>
        </w:rPr>
        <w:t xml:space="preserve">       </w:t>
      </w:r>
      <w:r>
        <w:rPr>
          <w:rFonts w:ascii="Corbel" w:hAnsi="Corbel"/>
          <w:sz w:val="20"/>
          <w:lang w:val="en-US"/>
        </w:rPr>
        <w:t>Peace – Work - Fatherland</w:t>
      </w:r>
      <w:r>
        <w:rPr>
          <w:rFonts w:ascii="Corbel" w:hAnsi="Corbel"/>
          <w:sz w:val="20"/>
          <w:lang w:val="en-US"/>
        </w:rPr>
        <w:tab/>
      </w:r>
      <w:r>
        <w:rPr>
          <w:rFonts w:ascii="Corbel" w:hAnsi="Corbel"/>
          <w:sz w:val="20"/>
          <w:lang w:val="en-US"/>
        </w:rPr>
        <w:tab/>
      </w:r>
      <w:r>
        <w:rPr>
          <w:rFonts w:ascii="Corbel" w:hAnsi="Corbel"/>
          <w:sz w:val="20"/>
          <w:lang w:val="en-US"/>
        </w:rPr>
        <w:tab/>
      </w:r>
      <w:r>
        <w:rPr>
          <w:rFonts w:ascii="Corbel" w:hAnsi="Corbel"/>
          <w:sz w:val="20"/>
          <w:lang w:val="en-US"/>
        </w:rPr>
        <w:tab/>
      </w:r>
      <w:r>
        <w:rPr>
          <w:rFonts w:ascii="Corbel" w:hAnsi="Corbel"/>
          <w:sz w:val="20"/>
          <w:lang w:val="en-US"/>
        </w:rPr>
        <w:tab/>
      </w:r>
      <w:r>
        <w:rPr>
          <w:rFonts w:ascii="Corbel" w:hAnsi="Corbel"/>
          <w:sz w:val="20"/>
          <w:lang w:val="en-US"/>
        </w:rPr>
        <w:tab/>
        <w:t xml:space="preserve">                      </w:t>
      </w:r>
      <w:proofErr w:type="spellStart"/>
      <w:r>
        <w:rPr>
          <w:rFonts w:ascii="Corbel" w:hAnsi="Corbel"/>
          <w:sz w:val="20"/>
          <w:lang w:val="en-US"/>
        </w:rPr>
        <w:t>Paix</w:t>
      </w:r>
      <w:proofErr w:type="spellEnd"/>
      <w:r>
        <w:rPr>
          <w:rFonts w:ascii="Corbel" w:hAnsi="Corbel"/>
          <w:sz w:val="20"/>
          <w:lang w:val="en-US"/>
        </w:rPr>
        <w:t xml:space="preserve"> – Travail - Patrie</w:t>
      </w:r>
    </w:p>
    <w:p w14:paraId="59BD2D70" w14:textId="77777777" w:rsidR="003A3022" w:rsidRDefault="00CD3DDE">
      <w:pPr>
        <w:pStyle w:val="Paragraphedeliste"/>
        <w:ind w:left="0" w:firstLine="708"/>
        <w:rPr>
          <w:rFonts w:ascii="Corbel" w:hAnsi="Corbel"/>
          <w:lang w:val="en-US"/>
        </w:rPr>
      </w:pPr>
      <w:r>
        <w:rPr>
          <w:rFonts w:ascii="Corbel" w:hAnsi="Corbel"/>
          <w:sz w:val="20"/>
          <w:lang w:val="en-US"/>
        </w:rPr>
        <w:t xml:space="preserve">        </w:t>
      </w:r>
      <w:r w:rsidR="004B676E">
        <w:rPr>
          <w:rFonts w:ascii="Corbel" w:hAnsi="Corbel"/>
          <w:lang w:val="en-US"/>
        </w:rPr>
        <w:t>------</w:t>
      </w:r>
      <w:r w:rsidR="004B676E">
        <w:rPr>
          <w:rFonts w:ascii="Corbel" w:hAnsi="Corbel"/>
          <w:lang w:val="en-US"/>
        </w:rPr>
        <w:tab/>
        <w:t xml:space="preserve"> </w:t>
      </w:r>
      <w:r w:rsidR="004B676E">
        <w:rPr>
          <w:rFonts w:ascii="Corbel" w:hAnsi="Corbel"/>
          <w:lang w:val="en-US"/>
        </w:rPr>
        <w:tab/>
      </w:r>
      <w:r w:rsidR="004B676E">
        <w:rPr>
          <w:rFonts w:ascii="Corbel" w:hAnsi="Corbel"/>
          <w:lang w:val="en-US"/>
        </w:rPr>
        <w:tab/>
      </w:r>
      <w:r w:rsidR="004B676E">
        <w:rPr>
          <w:rFonts w:ascii="Corbel" w:hAnsi="Corbel"/>
          <w:lang w:val="en-US"/>
        </w:rPr>
        <w:tab/>
      </w:r>
      <w:r w:rsidR="004B676E">
        <w:rPr>
          <w:rFonts w:ascii="Corbel" w:hAnsi="Corbel"/>
          <w:lang w:val="en-US"/>
        </w:rPr>
        <w:tab/>
      </w:r>
      <w:r w:rsidR="004B676E">
        <w:rPr>
          <w:rFonts w:ascii="Corbel" w:hAnsi="Corbel"/>
          <w:lang w:val="en-US"/>
        </w:rPr>
        <w:tab/>
      </w:r>
      <w:r w:rsidR="004B676E">
        <w:rPr>
          <w:rFonts w:ascii="Corbel" w:hAnsi="Corbel"/>
          <w:lang w:val="en-US"/>
        </w:rPr>
        <w:tab/>
      </w:r>
      <w:r w:rsidR="004B676E">
        <w:rPr>
          <w:rFonts w:ascii="Corbel" w:hAnsi="Corbel"/>
          <w:lang w:val="en-US"/>
        </w:rPr>
        <w:tab/>
      </w:r>
      <w:r w:rsidR="004B676E">
        <w:rPr>
          <w:rFonts w:ascii="Corbel" w:hAnsi="Corbel"/>
          <w:lang w:val="en-US"/>
        </w:rPr>
        <w:tab/>
        <w:t xml:space="preserve"> </w:t>
      </w:r>
      <w:r w:rsidR="00E66011">
        <w:rPr>
          <w:rFonts w:ascii="Corbel" w:hAnsi="Corbel"/>
          <w:lang w:val="en-US"/>
        </w:rPr>
        <w:t xml:space="preserve">------ </w:t>
      </w:r>
    </w:p>
    <w:p w14:paraId="4984FE86" w14:textId="77777777" w:rsidR="003A3022" w:rsidRDefault="00CD3DDE">
      <w:pPr>
        <w:pStyle w:val="Paragraphedeliste"/>
        <w:ind w:left="0"/>
        <w:rPr>
          <w:rFonts w:ascii="Corbel" w:hAnsi="Corbel"/>
          <w:b/>
          <w:lang w:val="en-US"/>
        </w:rPr>
      </w:pPr>
      <w:r>
        <w:rPr>
          <w:rFonts w:ascii="Corbel" w:hAnsi="Corbel"/>
          <w:b/>
          <w:lang w:val="en-US"/>
        </w:rPr>
        <w:t xml:space="preserve">      NATIONAL ASSEMBLY</w:t>
      </w:r>
      <w:r w:rsidR="00E66011">
        <w:rPr>
          <w:rFonts w:ascii="Corbel" w:hAnsi="Corbel"/>
          <w:b/>
          <w:lang w:val="en-US"/>
        </w:rPr>
        <w:t xml:space="preserve">                                     </w:t>
      </w:r>
      <w:r w:rsidR="00E66011">
        <w:rPr>
          <w:rFonts w:ascii="Corbel" w:hAnsi="Corbel"/>
          <w:b/>
          <w:lang w:val="en-US"/>
        </w:rPr>
        <w:tab/>
      </w:r>
      <w:r w:rsidR="00E66011">
        <w:rPr>
          <w:rFonts w:ascii="Corbel" w:hAnsi="Corbel"/>
          <w:b/>
          <w:lang w:val="en-US"/>
        </w:rPr>
        <w:tab/>
      </w:r>
      <w:r w:rsidR="00E66011">
        <w:rPr>
          <w:rFonts w:ascii="Corbel" w:hAnsi="Corbel"/>
          <w:b/>
          <w:lang w:val="en-US"/>
        </w:rPr>
        <w:tab/>
      </w:r>
      <w:r>
        <w:rPr>
          <w:rFonts w:ascii="Corbel" w:hAnsi="Corbel"/>
          <w:b/>
          <w:lang w:val="en-US"/>
        </w:rPr>
        <w:t xml:space="preserve">           ASSEMBLEE NATIONALE</w:t>
      </w:r>
    </w:p>
    <w:p w14:paraId="0E25368C" w14:textId="77777777" w:rsidR="003A3022" w:rsidRDefault="00CD3DDE">
      <w:pPr>
        <w:pStyle w:val="Paragraphedeliste"/>
        <w:rPr>
          <w:rFonts w:ascii="Corbel" w:hAnsi="Corbel"/>
          <w:lang w:val="en-US"/>
        </w:rPr>
      </w:pPr>
      <w:r>
        <w:rPr>
          <w:rFonts w:ascii="Corbel" w:hAnsi="Corbel"/>
          <w:lang w:val="en-US"/>
        </w:rPr>
        <w:t xml:space="preserve">      </w:t>
      </w:r>
      <w:r w:rsidR="004B676E">
        <w:rPr>
          <w:rFonts w:ascii="Corbel" w:hAnsi="Corbel"/>
          <w:lang w:val="en-US"/>
        </w:rPr>
        <w:t>------</w:t>
      </w:r>
      <w:r w:rsidR="004B676E">
        <w:rPr>
          <w:rFonts w:ascii="Corbel" w:hAnsi="Corbel"/>
          <w:lang w:val="en-US"/>
        </w:rPr>
        <w:tab/>
      </w:r>
      <w:r w:rsidR="004B676E">
        <w:rPr>
          <w:rFonts w:ascii="Corbel" w:hAnsi="Corbel"/>
          <w:lang w:val="en-US"/>
        </w:rPr>
        <w:tab/>
      </w:r>
      <w:r w:rsidR="004B676E">
        <w:rPr>
          <w:rFonts w:ascii="Corbel" w:hAnsi="Corbel"/>
          <w:lang w:val="en-US"/>
        </w:rPr>
        <w:tab/>
      </w:r>
      <w:r w:rsidR="004B676E">
        <w:rPr>
          <w:rFonts w:ascii="Corbel" w:hAnsi="Corbel"/>
          <w:lang w:val="en-US"/>
        </w:rPr>
        <w:tab/>
      </w:r>
      <w:r w:rsidR="004B676E">
        <w:rPr>
          <w:rFonts w:ascii="Corbel" w:hAnsi="Corbel"/>
          <w:lang w:val="en-US"/>
        </w:rPr>
        <w:tab/>
      </w:r>
      <w:r w:rsidR="004B676E">
        <w:rPr>
          <w:rFonts w:ascii="Corbel" w:hAnsi="Corbel"/>
          <w:lang w:val="en-US"/>
        </w:rPr>
        <w:tab/>
      </w:r>
      <w:r w:rsidR="004B676E">
        <w:rPr>
          <w:rFonts w:ascii="Corbel" w:hAnsi="Corbel"/>
          <w:lang w:val="en-US"/>
        </w:rPr>
        <w:tab/>
      </w:r>
      <w:r w:rsidR="004B676E">
        <w:rPr>
          <w:rFonts w:ascii="Corbel" w:hAnsi="Corbel"/>
          <w:lang w:val="en-US"/>
        </w:rPr>
        <w:tab/>
        <w:t xml:space="preserve">                </w:t>
      </w:r>
      <w:r w:rsidR="00E66011">
        <w:rPr>
          <w:rFonts w:ascii="Corbel" w:hAnsi="Corbel"/>
          <w:lang w:val="en-US"/>
        </w:rPr>
        <w:t xml:space="preserve">------ </w:t>
      </w:r>
    </w:p>
    <w:p w14:paraId="44AA407F" w14:textId="77777777" w:rsidR="003A3022" w:rsidRDefault="00E66011">
      <w:pPr>
        <w:pStyle w:val="Paragraphedeliste"/>
        <w:ind w:left="0"/>
        <w:rPr>
          <w:rFonts w:ascii="Corbel" w:hAnsi="Corbel"/>
          <w:lang w:val="en-US"/>
        </w:rPr>
      </w:pPr>
      <w:r>
        <w:rPr>
          <w:rFonts w:ascii="Corbel" w:hAnsi="Corbel"/>
          <w:lang w:val="en-US"/>
        </w:rPr>
        <w:t xml:space="preserve">         SECRETARIAT GENERAL                             </w:t>
      </w:r>
      <w:r w:rsidR="00CD3DDE">
        <w:rPr>
          <w:rFonts w:ascii="Corbel" w:hAnsi="Corbel"/>
          <w:lang w:val="en-US"/>
        </w:rPr>
        <w:t xml:space="preserve">           </w:t>
      </w:r>
      <w:r w:rsidR="00CD3DDE">
        <w:rPr>
          <w:rFonts w:ascii="Corbel" w:hAnsi="Corbel"/>
          <w:lang w:val="en-US"/>
        </w:rPr>
        <w:tab/>
      </w:r>
      <w:r w:rsidR="00CD3DDE">
        <w:rPr>
          <w:rFonts w:ascii="Corbel" w:hAnsi="Corbel"/>
          <w:lang w:val="en-US"/>
        </w:rPr>
        <w:tab/>
      </w:r>
      <w:r w:rsidR="00CD3DDE">
        <w:rPr>
          <w:rFonts w:ascii="Corbel" w:hAnsi="Corbel"/>
          <w:lang w:val="en-US"/>
        </w:rPr>
        <w:tab/>
        <w:t xml:space="preserve">          </w:t>
      </w:r>
      <w:r>
        <w:rPr>
          <w:rFonts w:ascii="Corbel" w:hAnsi="Corbel"/>
          <w:lang w:val="en-US"/>
        </w:rPr>
        <w:t>SECRETARIAT</w:t>
      </w:r>
      <w:r w:rsidR="00CD3DDE">
        <w:rPr>
          <w:rFonts w:ascii="Corbel" w:hAnsi="Corbel"/>
          <w:lang w:val="en-US"/>
        </w:rPr>
        <w:t xml:space="preserve"> GENERAL</w:t>
      </w:r>
    </w:p>
    <w:p w14:paraId="52792559" w14:textId="77777777" w:rsidR="003A3022" w:rsidRPr="005F06BF" w:rsidRDefault="00CD3DDE">
      <w:pPr>
        <w:pStyle w:val="Paragraphedeliste"/>
        <w:rPr>
          <w:rFonts w:ascii="Corbel" w:hAnsi="Corbel"/>
        </w:rPr>
      </w:pPr>
      <w:r>
        <w:rPr>
          <w:rFonts w:ascii="Corbel" w:hAnsi="Corbel"/>
          <w:lang w:val="en-US"/>
        </w:rPr>
        <w:t xml:space="preserve">      </w:t>
      </w:r>
      <w:r w:rsidR="004B676E" w:rsidRPr="005F06BF">
        <w:rPr>
          <w:rFonts w:ascii="Corbel" w:hAnsi="Corbel"/>
        </w:rPr>
        <w:t>------</w:t>
      </w:r>
      <w:r w:rsidR="004B676E" w:rsidRPr="005F06BF">
        <w:rPr>
          <w:rFonts w:ascii="Corbel" w:hAnsi="Corbel"/>
        </w:rPr>
        <w:tab/>
      </w:r>
      <w:r w:rsidR="004B676E" w:rsidRPr="005F06BF">
        <w:rPr>
          <w:rFonts w:ascii="Corbel" w:hAnsi="Corbel"/>
        </w:rPr>
        <w:tab/>
      </w:r>
      <w:r w:rsidR="004B676E" w:rsidRPr="005F06BF">
        <w:rPr>
          <w:rFonts w:ascii="Corbel" w:hAnsi="Corbel"/>
        </w:rPr>
        <w:tab/>
      </w:r>
      <w:r w:rsidR="004B676E" w:rsidRPr="005F06BF">
        <w:rPr>
          <w:rFonts w:ascii="Corbel" w:hAnsi="Corbel"/>
        </w:rPr>
        <w:tab/>
      </w:r>
      <w:r w:rsidR="004B676E" w:rsidRPr="005F06BF">
        <w:rPr>
          <w:rFonts w:ascii="Corbel" w:hAnsi="Corbel"/>
        </w:rPr>
        <w:tab/>
      </w:r>
      <w:r w:rsidR="004B676E" w:rsidRPr="005F06BF">
        <w:rPr>
          <w:rFonts w:ascii="Corbel" w:hAnsi="Corbel"/>
        </w:rPr>
        <w:tab/>
      </w:r>
      <w:r w:rsidR="004B676E" w:rsidRPr="005F06BF">
        <w:rPr>
          <w:rFonts w:ascii="Corbel" w:hAnsi="Corbel"/>
        </w:rPr>
        <w:tab/>
      </w:r>
      <w:r w:rsidR="004B676E" w:rsidRPr="005F06BF">
        <w:rPr>
          <w:rFonts w:ascii="Corbel" w:hAnsi="Corbel"/>
        </w:rPr>
        <w:tab/>
      </w:r>
      <w:r w:rsidR="004B676E" w:rsidRPr="005F06BF">
        <w:rPr>
          <w:rFonts w:ascii="Corbel" w:hAnsi="Corbel"/>
        </w:rPr>
        <w:tab/>
      </w:r>
      <w:r w:rsidR="00E66011" w:rsidRPr="005F06BF">
        <w:rPr>
          <w:rFonts w:ascii="Corbel" w:hAnsi="Corbel"/>
        </w:rPr>
        <w:t xml:space="preserve">------ </w:t>
      </w:r>
    </w:p>
    <w:p w14:paraId="0C9A9FAD" w14:textId="77777777" w:rsidR="003A3022" w:rsidRPr="00C866F0" w:rsidRDefault="00C866F0">
      <w:pPr>
        <w:pStyle w:val="Paragraphedeliste"/>
        <w:tabs>
          <w:tab w:val="left" w:pos="8135"/>
        </w:tabs>
        <w:ind w:left="0"/>
        <w:rPr>
          <w:rFonts w:ascii="Corbel" w:hAnsi="Corbel"/>
          <w:sz w:val="22"/>
        </w:rPr>
      </w:pPr>
      <w:r w:rsidRPr="00C866F0">
        <w:rPr>
          <w:rFonts w:ascii="Corbel" w:hAnsi="Corbel"/>
          <w:sz w:val="22"/>
        </w:rPr>
        <w:t xml:space="preserve">       Finance &amp; Budget </w:t>
      </w:r>
      <w:proofErr w:type="spellStart"/>
      <w:r w:rsidRPr="00C866F0">
        <w:rPr>
          <w:rFonts w:ascii="Corbel" w:hAnsi="Corbel"/>
          <w:sz w:val="22"/>
        </w:rPr>
        <w:t>Committee</w:t>
      </w:r>
      <w:proofErr w:type="spellEnd"/>
      <w:r w:rsidR="00E66011" w:rsidRPr="00C866F0">
        <w:rPr>
          <w:rFonts w:ascii="Corbel" w:hAnsi="Corbel"/>
          <w:sz w:val="22"/>
        </w:rPr>
        <w:t xml:space="preserve">                                             </w:t>
      </w:r>
      <w:r w:rsidRPr="00C866F0">
        <w:rPr>
          <w:rFonts w:ascii="Corbel" w:hAnsi="Corbel"/>
          <w:sz w:val="22"/>
        </w:rPr>
        <w:t xml:space="preserve">                             Commission des</w:t>
      </w:r>
      <w:r w:rsidR="00E66011" w:rsidRPr="00C866F0">
        <w:rPr>
          <w:rFonts w:ascii="Corbel" w:hAnsi="Corbel"/>
          <w:sz w:val="22"/>
        </w:rPr>
        <w:t xml:space="preserve"> Finance</w:t>
      </w:r>
      <w:r w:rsidRPr="00C866F0">
        <w:rPr>
          <w:rFonts w:ascii="Corbel" w:hAnsi="Corbel"/>
          <w:sz w:val="22"/>
        </w:rPr>
        <w:t>s et du</w:t>
      </w:r>
      <w:r w:rsidR="00E66011" w:rsidRPr="00C866F0">
        <w:rPr>
          <w:rFonts w:ascii="Corbel" w:hAnsi="Corbel"/>
          <w:sz w:val="22"/>
        </w:rPr>
        <w:t xml:space="preserve"> Budget</w:t>
      </w:r>
    </w:p>
    <w:p w14:paraId="22EC693F" w14:textId="77777777" w:rsidR="003A3022" w:rsidRPr="00C866F0" w:rsidRDefault="003A3022">
      <w:pPr>
        <w:pStyle w:val="Paragraphedeliste"/>
        <w:rPr>
          <w:rFonts w:ascii="Corbel" w:hAnsi="Corbel" w:cs="Tahoma"/>
          <w:szCs w:val="26"/>
        </w:rPr>
      </w:pPr>
    </w:p>
    <w:p w14:paraId="628E4E9B" w14:textId="77777777" w:rsidR="003A3022" w:rsidRPr="00C866F0" w:rsidRDefault="003A3022">
      <w:pPr>
        <w:ind w:left="708" w:firstLine="708"/>
        <w:jc w:val="both"/>
        <w:rPr>
          <w:rFonts w:ascii="Corbel" w:hAnsi="Corbel" w:cs="Tahoma"/>
          <w:sz w:val="26"/>
          <w:szCs w:val="26"/>
        </w:rPr>
      </w:pPr>
    </w:p>
    <w:p w14:paraId="086A7D68" w14:textId="77777777" w:rsidR="003A3022" w:rsidRPr="00C866F0" w:rsidRDefault="00E66011">
      <w:pPr>
        <w:ind w:left="567" w:firstLine="708"/>
        <w:jc w:val="both"/>
        <w:rPr>
          <w:rFonts w:ascii="Corbel" w:hAnsi="Corbel" w:cs="Tahoma"/>
          <w:sz w:val="26"/>
          <w:szCs w:val="26"/>
        </w:rPr>
      </w:pPr>
      <w:r>
        <w:rPr>
          <w:rFonts w:ascii="Corbel" w:hAnsi="Corbel"/>
          <w:noProof/>
        </w:rPr>
        <mc:AlternateContent>
          <mc:Choice Requires="wps">
            <w:drawing>
              <wp:anchor distT="0" distB="0" distL="0" distR="0" simplePos="0" relativeHeight="3" behindDoc="0" locked="0" layoutInCell="1" allowOverlap="1" wp14:anchorId="43681718" wp14:editId="0B4ABD01">
                <wp:simplePos x="0" y="0"/>
                <wp:positionH relativeFrom="column">
                  <wp:posOffset>2190750</wp:posOffset>
                </wp:positionH>
                <wp:positionV relativeFrom="paragraph">
                  <wp:posOffset>67945</wp:posOffset>
                </wp:positionV>
                <wp:extent cx="2857500" cy="457200"/>
                <wp:effectExtent l="0" t="0" r="19050" b="19050"/>
                <wp:wrapNone/>
                <wp:docPr id="1027"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0" cy="457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70E7126" w14:textId="77777777" w:rsidR="003A3022" w:rsidRDefault="00100C7D">
                            <w:pPr>
                              <w:tabs>
                                <w:tab w:val="left" w:pos="2220"/>
                              </w:tabs>
                              <w:jc w:val="center"/>
                              <w:rPr>
                                <w:rFonts w:ascii="Tahoma" w:hAnsi="Tahoma" w:cs="Tahoma"/>
                                <w:b/>
                                <w:color w:val="00B0F0"/>
                                <w:sz w:val="48"/>
                                <w:szCs w:val="48"/>
                              </w:rPr>
                            </w:pPr>
                            <w:r>
                              <w:rPr>
                                <w:rFonts w:ascii="Tahoma" w:hAnsi="Tahoma" w:cs="Tahoma"/>
                                <w:b/>
                                <w:color w:val="00B0F0"/>
                                <w:sz w:val="48"/>
                                <w:szCs w:val="48"/>
                              </w:rPr>
                              <w:t>REPORT</w:t>
                            </w:r>
                          </w:p>
                          <w:p w14:paraId="60179831" w14:textId="77777777" w:rsidR="003A3022" w:rsidRDefault="003A3022"/>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681718" id="Zone de texte 3" o:spid="_x0000_s1026" style="position:absolute;left:0;text-align:left;margin-left:172.5pt;margin-top:5.35pt;width:225pt;height:36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">
                <v:path arrowok="t"/>
                <v:textbox>
                  <w:txbxContent>
                    <w:p w14:paraId="570E7126" w14:textId="77777777" w:rsidR="003A3022" w:rsidRDefault="00100C7D">
                      <w:pPr>
                        <w:tabs>
                          <w:tab w:val="left" w:pos="2220"/>
                        </w:tabs>
                        <w:jc w:val="center"/>
                        <w:rPr>
                          <w:rFonts w:ascii="Tahoma" w:hAnsi="Tahoma" w:cs="Tahoma"/>
                          <w:b/>
                          <w:color w:val="00B0F0"/>
                          <w:sz w:val="48"/>
                          <w:szCs w:val="48"/>
                        </w:rPr>
                      </w:pPr>
                      <w:r>
                        <w:rPr>
                          <w:rFonts w:ascii="Tahoma" w:hAnsi="Tahoma" w:cs="Tahoma"/>
                          <w:b/>
                          <w:color w:val="00B0F0"/>
                          <w:sz w:val="48"/>
                          <w:szCs w:val="48"/>
                        </w:rPr>
                        <w:t>REPORT</w:t>
                      </w:r>
                    </w:p>
                    <w:p w14:paraId="60179831" w14:textId="77777777" w:rsidR="003A3022" w:rsidRDefault="003A3022"/>
                  </w:txbxContent>
                </v:textbox>
              </v:rect>
            </w:pict>
          </mc:Fallback>
        </mc:AlternateContent>
      </w:r>
    </w:p>
    <w:p w14:paraId="7859C43D" w14:textId="77777777" w:rsidR="003A3022" w:rsidRPr="00C866F0" w:rsidRDefault="00E66011">
      <w:pPr>
        <w:pStyle w:val="Paragraphedeliste"/>
        <w:tabs>
          <w:tab w:val="left" w:pos="1100"/>
        </w:tabs>
        <w:rPr>
          <w:rFonts w:ascii="Corbel" w:hAnsi="Corbel"/>
          <w:b/>
          <w:sz w:val="28"/>
        </w:rPr>
      </w:pPr>
      <w:r w:rsidRPr="00C866F0">
        <w:rPr>
          <w:rFonts w:ascii="Corbel" w:hAnsi="Corbel"/>
          <w:b/>
          <w:sz w:val="28"/>
        </w:rPr>
        <w:tab/>
        <w:t xml:space="preserve"> </w:t>
      </w:r>
    </w:p>
    <w:p w14:paraId="26CA409D" w14:textId="77777777" w:rsidR="003A3022" w:rsidRPr="00C866F0" w:rsidRDefault="003A3022">
      <w:pPr>
        <w:pStyle w:val="Paragraphedeliste"/>
        <w:jc w:val="both"/>
        <w:rPr>
          <w:rFonts w:ascii="Corbel" w:hAnsi="Corbel"/>
          <w:b/>
          <w:sz w:val="28"/>
        </w:rPr>
      </w:pPr>
    </w:p>
    <w:p w14:paraId="381D829B" w14:textId="77777777" w:rsidR="00106C2D" w:rsidRDefault="00EB3B5B">
      <w:pPr>
        <w:pStyle w:val="Paragraphedeliste"/>
        <w:jc w:val="center"/>
        <w:rPr>
          <w:rFonts w:ascii="Corbel" w:hAnsi="Corbel"/>
          <w:b/>
          <w:sz w:val="32"/>
          <w:lang w:val="en-GB"/>
        </w:rPr>
      </w:pPr>
      <w:r>
        <w:rPr>
          <w:rFonts w:ascii="Corbel" w:hAnsi="Corbel"/>
          <w:b/>
          <w:sz w:val="32"/>
          <w:lang w:val="en-GB"/>
        </w:rPr>
        <w:t>of the Second</w:t>
      </w:r>
      <w:r w:rsidR="00106C2D" w:rsidRPr="00106C2D">
        <w:rPr>
          <w:rFonts w:ascii="Corbel" w:hAnsi="Corbel"/>
          <w:b/>
          <w:sz w:val="32"/>
          <w:lang w:val="en-GB"/>
        </w:rPr>
        <w:t xml:space="preserve"> Quarterly Meeting held on 25 June 2024 between Members of the Finance and Budget Committee and </w:t>
      </w:r>
    </w:p>
    <w:p w14:paraId="5F28374B" w14:textId="77777777" w:rsidR="003A3022" w:rsidRPr="00106C2D" w:rsidRDefault="00106C2D">
      <w:pPr>
        <w:pStyle w:val="Paragraphedeliste"/>
        <w:jc w:val="center"/>
        <w:rPr>
          <w:rFonts w:ascii="Corbel" w:hAnsi="Corbel"/>
          <w:b/>
          <w:sz w:val="28"/>
          <w:szCs w:val="28"/>
          <w:lang w:val="en-GB"/>
        </w:rPr>
      </w:pPr>
      <w:r w:rsidRPr="00106C2D">
        <w:rPr>
          <w:rFonts w:ascii="Corbel" w:hAnsi="Corbel"/>
          <w:b/>
          <w:sz w:val="32"/>
          <w:lang w:val="en-GB"/>
        </w:rPr>
        <w:t xml:space="preserve">those of the Technical Support Unit  </w:t>
      </w:r>
    </w:p>
    <w:p w14:paraId="24DE20EC" w14:textId="77777777" w:rsidR="003A3022" w:rsidRPr="00106C2D" w:rsidRDefault="003A3022">
      <w:pPr>
        <w:jc w:val="both"/>
        <w:rPr>
          <w:rFonts w:ascii="Corbel" w:hAnsi="Corbel" w:cs="Tahoma"/>
          <w:sz w:val="20"/>
          <w:szCs w:val="20"/>
          <w:lang w:val="en-GB"/>
        </w:rPr>
      </w:pPr>
    </w:p>
    <w:p w14:paraId="78A1CE0E" w14:textId="77777777" w:rsidR="003A3022" w:rsidRPr="00106C2D" w:rsidRDefault="003A3022">
      <w:pPr>
        <w:ind w:left="708" w:right="-283" w:firstLine="708"/>
        <w:jc w:val="both"/>
        <w:rPr>
          <w:rFonts w:ascii="Corbel" w:hAnsi="Corbel" w:cs="Tahoma"/>
          <w:sz w:val="30"/>
          <w:szCs w:val="30"/>
          <w:lang w:val="en-GB"/>
        </w:rPr>
      </w:pPr>
    </w:p>
    <w:p w14:paraId="726AE47F" w14:textId="77777777" w:rsidR="00FC33FD" w:rsidRDefault="00E8757A" w:rsidP="00153D5A">
      <w:pPr>
        <w:ind w:left="851" w:right="-12" w:firstLine="565"/>
        <w:jc w:val="both"/>
        <w:rPr>
          <w:rFonts w:ascii="Corbel" w:hAnsi="Corbel"/>
          <w:bCs/>
          <w:sz w:val="30"/>
          <w:szCs w:val="30"/>
          <w:lang w:val="en-GB"/>
        </w:rPr>
      </w:pPr>
      <w:r>
        <w:rPr>
          <w:rFonts w:ascii="Corbel" w:hAnsi="Corbel" w:cs="Tahoma"/>
          <w:sz w:val="30"/>
          <w:szCs w:val="30"/>
          <w:lang w:val="en-GB"/>
        </w:rPr>
        <w:t>The 2</w:t>
      </w:r>
      <w:r>
        <w:rPr>
          <w:rFonts w:ascii="Corbel" w:hAnsi="Corbel" w:cs="Tahoma"/>
          <w:sz w:val="30"/>
          <w:szCs w:val="30"/>
          <w:vertAlign w:val="superscript"/>
          <w:lang w:val="en-GB"/>
        </w:rPr>
        <w:t>nd</w:t>
      </w:r>
      <w:r w:rsidR="00153D5A" w:rsidRPr="00153D5A">
        <w:rPr>
          <w:rFonts w:ascii="Corbel" w:hAnsi="Corbel" w:cs="Tahoma"/>
          <w:sz w:val="30"/>
          <w:szCs w:val="30"/>
          <w:lang w:val="en-GB"/>
        </w:rPr>
        <w:t xml:space="preserve"> Quarterly Meeting for the current legislative year held on Tuesday</w:t>
      </w:r>
      <w:r w:rsidR="009801BC">
        <w:rPr>
          <w:rFonts w:ascii="Corbel" w:hAnsi="Corbel" w:cs="Tahoma"/>
          <w:sz w:val="30"/>
          <w:szCs w:val="30"/>
          <w:lang w:val="en-GB"/>
        </w:rPr>
        <w:t>,</w:t>
      </w:r>
      <w:r w:rsidR="00153D5A" w:rsidRPr="00153D5A">
        <w:rPr>
          <w:rFonts w:ascii="Corbel" w:hAnsi="Corbel" w:cs="Tahoma"/>
          <w:sz w:val="30"/>
          <w:szCs w:val="30"/>
          <w:lang w:val="en-GB"/>
        </w:rPr>
        <w:t xml:space="preserve"> 25 June 2025</w:t>
      </w:r>
      <w:r w:rsidR="009801BC">
        <w:rPr>
          <w:rFonts w:ascii="Corbel" w:hAnsi="Corbel" w:cs="Tahoma"/>
          <w:sz w:val="30"/>
          <w:szCs w:val="30"/>
          <w:lang w:val="en-GB"/>
        </w:rPr>
        <w:t>,</w:t>
      </w:r>
      <w:r w:rsidR="00153D5A" w:rsidRPr="00153D5A">
        <w:rPr>
          <w:rFonts w:ascii="Corbel" w:hAnsi="Corbel" w:cs="Tahoma"/>
          <w:sz w:val="30"/>
          <w:szCs w:val="30"/>
          <w:lang w:val="en-GB"/>
        </w:rPr>
        <w:t xml:space="preserve"> in the Committee Room of the </w:t>
      </w:r>
      <w:proofErr w:type="spellStart"/>
      <w:r w:rsidR="00153D5A" w:rsidRPr="00153D5A">
        <w:rPr>
          <w:rFonts w:ascii="Corbel" w:hAnsi="Corbel" w:cs="Tahoma"/>
          <w:sz w:val="30"/>
          <w:szCs w:val="30"/>
          <w:lang w:val="en-GB"/>
        </w:rPr>
        <w:t>Yaounde</w:t>
      </w:r>
      <w:proofErr w:type="spellEnd"/>
      <w:r w:rsidR="00153D5A" w:rsidRPr="00153D5A">
        <w:rPr>
          <w:rFonts w:ascii="Corbel" w:hAnsi="Corbel" w:cs="Tahoma"/>
          <w:sz w:val="30"/>
          <w:szCs w:val="30"/>
          <w:lang w:val="en-GB"/>
        </w:rPr>
        <w:t xml:space="preserve"> Conference Centre under the chairmanship of </w:t>
      </w:r>
      <w:r w:rsidR="00153D5A">
        <w:rPr>
          <w:rFonts w:ascii="Corbel" w:hAnsi="Corbel"/>
          <w:b/>
          <w:sz w:val="30"/>
          <w:szCs w:val="30"/>
          <w:lang w:val="en-GB"/>
        </w:rPr>
        <w:t>Hon.</w:t>
      </w:r>
      <w:r w:rsidR="00E66011" w:rsidRPr="00153D5A">
        <w:rPr>
          <w:rFonts w:ascii="Corbel" w:hAnsi="Corbel"/>
          <w:b/>
          <w:sz w:val="30"/>
          <w:szCs w:val="30"/>
          <w:lang w:val="en-GB"/>
        </w:rPr>
        <w:t xml:space="preserve"> MOUTYMBO Rosette Julienne </w:t>
      </w:r>
      <w:proofErr w:type="spellStart"/>
      <w:r w:rsidR="00E66011" w:rsidRPr="00153D5A">
        <w:rPr>
          <w:rFonts w:ascii="Corbel" w:hAnsi="Corbel"/>
          <w:b/>
          <w:sz w:val="30"/>
          <w:szCs w:val="30"/>
          <w:lang w:val="en-GB"/>
        </w:rPr>
        <w:t>épouse</w:t>
      </w:r>
      <w:proofErr w:type="spellEnd"/>
      <w:r w:rsidR="00E66011" w:rsidRPr="00153D5A">
        <w:rPr>
          <w:rFonts w:ascii="Corbel" w:hAnsi="Corbel"/>
          <w:b/>
          <w:sz w:val="30"/>
          <w:szCs w:val="30"/>
          <w:lang w:val="en-GB"/>
        </w:rPr>
        <w:t xml:space="preserve"> AYAYI, </w:t>
      </w:r>
      <w:r w:rsidR="00E66011" w:rsidRPr="00153D5A">
        <w:rPr>
          <w:rFonts w:ascii="Corbel" w:hAnsi="Corbel"/>
          <w:bCs/>
          <w:sz w:val="30"/>
          <w:szCs w:val="30"/>
          <w:lang w:val="en-GB"/>
        </w:rPr>
        <w:t>C</w:t>
      </w:r>
      <w:r w:rsidR="00153D5A">
        <w:rPr>
          <w:rFonts w:ascii="Corbel" w:hAnsi="Corbel"/>
          <w:bCs/>
          <w:sz w:val="30"/>
          <w:szCs w:val="30"/>
          <w:lang w:val="en-GB"/>
        </w:rPr>
        <w:t>oordinator of the parliamentary missions of controlling State revenue and expenditure.</w:t>
      </w:r>
    </w:p>
    <w:p w14:paraId="09CCCE42" w14:textId="77777777" w:rsidR="003A3022" w:rsidRPr="00153D5A" w:rsidRDefault="00153D5A" w:rsidP="00153D5A">
      <w:pPr>
        <w:ind w:left="851" w:right="-12" w:firstLine="565"/>
        <w:jc w:val="both"/>
        <w:rPr>
          <w:rFonts w:ascii="Corbel" w:hAnsi="Corbel"/>
          <w:sz w:val="30"/>
          <w:szCs w:val="30"/>
          <w:lang w:val="en-GB"/>
        </w:rPr>
      </w:pPr>
      <w:r>
        <w:rPr>
          <w:rFonts w:ascii="Corbel" w:hAnsi="Corbel"/>
          <w:bCs/>
          <w:sz w:val="30"/>
          <w:szCs w:val="30"/>
          <w:lang w:val="en-GB"/>
        </w:rPr>
        <w:t xml:space="preserve"> </w:t>
      </w:r>
    </w:p>
    <w:p w14:paraId="11115FAB" w14:textId="77777777" w:rsidR="003A3022" w:rsidRPr="002E7420" w:rsidRDefault="002E7420">
      <w:pPr>
        <w:ind w:left="708" w:right="-12" w:firstLine="708"/>
        <w:jc w:val="both"/>
        <w:rPr>
          <w:rFonts w:ascii="Corbel" w:hAnsi="Corbel"/>
          <w:sz w:val="30"/>
          <w:szCs w:val="30"/>
          <w:lang w:val="en-GB"/>
        </w:rPr>
      </w:pPr>
      <w:r w:rsidRPr="002E7420">
        <w:rPr>
          <w:rFonts w:ascii="Corbel" w:hAnsi="Corbel"/>
          <w:sz w:val="30"/>
          <w:szCs w:val="30"/>
          <w:lang w:val="en-GB"/>
        </w:rPr>
        <w:t>Besides the Chairperson, the following person</w:t>
      </w:r>
      <w:r w:rsidR="00FC33FD">
        <w:rPr>
          <w:rFonts w:ascii="Corbel" w:hAnsi="Corbel"/>
          <w:sz w:val="30"/>
          <w:szCs w:val="30"/>
          <w:lang w:val="en-GB"/>
        </w:rPr>
        <w:t>s</w:t>
      </w:r>
      <w:r w:rsidRPr="002E7420">
        <w:rPr>
          <w:rFonts w:ascii="Corbel" w:hAnsi="Corbel"/>
          <w:sz w:val="30"/>
          <w:szCs w:val="30"/>
          <w:lang w:val="en-GB"/>
        </w:rPr>
        <w:t xml:space="preserve"> were in </w:t>
      </w:r>
      <w:proofErr w:type="gramStart"/>
      <w:r w:rsidRPr="002E7420">
        <w:rPr>
          <w:rFonts w:ascii="Corbel" w:hAnsi="Corbel"/>
          <w:sz w:val="30"/>
          <w:szCs w:val="30"/>
          <w:lang w:val="en-GB"/>
        </w:rPr>
        <w:t>attendance</w:t>
      </w:r>
      <w:r w:rsidR="00E66011" w:rsidRPr="002E7420">
        <w:rPr>
          <w:rFonts w:ascii="Corbel" w:hAnsi="Corbel"/>
          <w:sz w:val="30"/>
          <w:szCs w:val="30"/>
          <w:lang w:val="en-GB"/>
        </w:rPr>
        <w:t> :</w:t>
      </w:r>
      <w:proofErr w:type="gramEnd"/>
      <w:r w:rsidR="00E66011" w:rsidRPr="002E7420">
        <w:rPr>
          <w:rFonts w:ascii="Corbel" w:hAnsi="Corbel"/>
          <w:sz w:val="30"/>
          <w:szCs w:val="30"/>
          <w:lang w:val="en-GB"/>
        </w:rPr>
        <w:t xml:space="preserve"> </w:t>
      </w:r>
    </w:p>
    <w:p w14:paraId="628FE49B" w14:textId="77777777" w:rsidR="009651C7" w:rsidRDefault="00C541C3">
      <w:pPr>
        <w:pStyle w:val="Paragraphedeliste"/>
        <w:numPr>
          <w:ilvl w:val="0"/>
          <w:numId w:val="1"/>
        </w:numPr>
        <w:ind w:left="1843" w:right="-12"/>
        <w:jc w:val="both"/>
        <w:rPr>
          <w:rFonts w:ascii="Corbel" w:hAnsi="Corbel"/>
          <w:sz w:val="30"/>
          <w:szCs w:val="30"/>
          <w:lang w:val="en-GB"/>
        </w:rPr>
      </w:pPr>
      <w:r w:rsidRPr="00C541C3">
        <w:rPr>
          <w:rFonts w:ascii="Corbel" w:hAnsi="Corbel"/>
          <w:sz w:val="30"/>
          <w:szCs w:val="30"/>
          <w:lang w:val="en-GB"/>
        </w:rPr>
        <w:t>the General Rapporteur for revenue</w:t>
      </w:r>
      <w:r w:rsidR="009651C7">
        <w:rPr>
          <w:rFonts w:ascii="Corbel" w:hAnsi="Corbel"/>
          <w:sz w:val="30"/>
          <w:szCs w:val="30"/>
          <w:lang w:val="en-GB"/>
        </w:rPr>
        <w:t>;</w:t>
      </w:r>
    </w:p>
    <w:p w14:paraId="45420512" w14:textId="77777777" w:rsidR="003A3022" w:rsidRPr="00C541C3" w:rsidRDefault="00C541C3">
      <w:pPr>
        <w:pStyle w:val="Paragraphedeliste"/>
        <w:numPr>
          <w:ilvl w:val="0"/>
          <w:numId w:val="1"/>
        </w:numPr>
        <w:ind w:left="1843" w:right="-12"/>
        <w:jc w:val="both"/>
        <w:rPr>
          <w:rFonts w:ascii="Corbel" w:hAnsi="Corbel"/>
          <w:sz w:val="30"/>
          <w:szCs w:val="30"/>
          <w:lang w:val="en-GB"/>
        </w:rPr>
      </w:pPr>
      <w:r w:rsidRPr="00C541C3">
        <w:rPr>
          <w:rFonts w:ascii="Corbel" w:hAnsi="Corbel"/>
          <w:sz w:val="30"/>
          <w:szCs w:val="30"/>
          <w:lang w:val="en-GB"/>
        </w:rPr>
        <w:t>the Special Rapporteurs in charge of publ</w:t>
      </w:r>
      <w:r>
        <w:rPr>
          <w:rFonts w:ascii="Corbel" w:hAnsi="Corbel"/>
          <w:sz w:val="30"/>
          <w:szCs w:val="30"/>
          <w:lang w:val="en-GB"/>
        </w:rPr>
        <w:t>ic expenditure</w:t>
      </w:r>
      <w:r w:rsidR="00E66011" w:rsidRPr="00C541C3">
        <w:rPr>
          <w:rFonts w:ascii="Corbel" w:hAnsi="Corbel"/>
          <w:sz w:val="30"/>
          <w:szCs w:val="30"/>
          <w:lang w:val="en-GB"/>
        </w:rPr>
        <w:t> ;</w:t>
      </w:r>
    </w:p>
    <w:p w14:paraId="10C9598F" w14:textId="77777777" w:rsidR="003A3022" w:rsidRPr="006E6E76" w:rsidRDefault="006E6E76">
      <w:pPr>
        <w:pStyle w:val="Paragraphedeliste"/>
        <w:numPr>
          <w:ilvl w:val="0"/>
          <w:numId w:val="1"/>
        </w:numPr>
        <w:ind w:left="1843" w:right="-12"/>
        <w:jc w:val="both"/>
        <w:rPr>
          <w:rFonts w:ascii="Corbel" w:hAnsi="Corbel"/>
          <w:sz w:val="30"/>
          <w:szCs w:val="30"/>
          <w:lang w:val="en-GB"/>
        </w:rPr>
      </w:pPr>
      <w:r w:rsidRPr="006E6E76">
        <w:rPr>
          <w:rFonts w:ascii="Corbel" w:hAnsi="Corbel"/>
          <w:sz w:val="30"/>
          <w:szCs w:val="30"/>
          <w:lang w:val="en-GB"/>
        </w:rPr>
        <w:t>the Secretary General of the National Assembly</w:t>
      </w:r>
      <w:r w:rsidR="00E66011" w:rsidRPr="006E6E76">
        <w:rPr>
          <w:rFonts w:ascii="Corbel" w:hAnsi="Corbel"/>
          <w:sz w:val="30"/>
          <w:szCs w:val="30"/>
          <w:lang w:val="en-GB"/>
        </w:rPr>
        <w:t> ;</w:t>
      </w:r>
    </w:p>
    <w:p w14:paraId="177D8A82" w14:textId="77777777" w:rsidR="003A3022" w:rsidRPr="006E6E76" w:rsidRDefault="006E6E76">
      <w:pPr>
        <w:pStyle w:val="Paragraphedeliste"/>
        <w:numPr>
          <w:ilvl w:val="0"/>
          <w:numId w:val="1"/>
        </w:numPr>
        <w:ind w:left="1843" w:right="-12"/>
        <w:jc w:val="both"/>
        <w:rPr>
          <w:rFonts w:ascii="Corbel" w:hAnsi="Corbel"/>
          <w:sz w:val="30"/>
          <w:szCs w:val="30"/>
          <w:lang w:val="en-GB"/>
        </w:rPr>
      </w:pPr>
      <w:r w:rsidRPr="006E6E76">
        <w:rPr>
          <w:rFonts w:ascii="Corbel" w:hAnsi="Corbel"/>
          <w:sz w:val="30"/>
          <w:szCs w:val="30"/>
          <w:lang w:val="en-GB"/>
        </w:rPr>
        <w:t>the Deputy Secretary General in charge of Legislative and Linguistic Affairs</w:t>
      </w:r>
      <w:r w:rsidR="00E66011" w:rsidRPr="006E6E76">
        <w:rPr>
          <w:rFonts w:ascii="Corbel" w:hAnsi="Corbel"/>
          <w:sz w:val="30"/>
          <w:szCs w:val="30"/>
          <w:lang w:val="en-GB"/>
        </w:rPr>
        <w:t xml:space="preserve"> ; </w:t>
      </w:r>
    </w:p>
    <w:p w14:paraId="4637629C" w14:textId="77777777" w:rsidR="003A3022" w:rsidRPr="009B3DA6" w:rsidRDefault="006E6E76">
      <w:pPr>
        <w:pStyle w:val="Paragraphedeliste"/>
        <w:numPr>
          <w:ilvl w:val="0"/>
          <w:numId w:val="1"/>
        </w:numPr>
        <w:ind w:left="1843" w:right="-12"/>
        <w:jc w:val="both"/>
        <w:rPr>
          <w:rFonts w:ascii="Corbel" w:hAnsi="Corbel"/>
          <w:sz w:val="30"/>
          <w:szCs w:val="30"/>
          <w:lang w:val="en-GB"/>
        </w:rPr>
      </w:pPr>
      <w:r w:rsidRPr="009B3DA6">
        <w:rPr>
          <w:rFonts w:ascii="Corbel" w:hAnsi="Corbel"/>
          <w:sz w:val="30"/>
          <w:szCs w:val="30"/>
          <w:lang w:val="en-GB"/>
        </w:rPr>
        <w:t>the Representatives of the Audit Bench of the Supreme Court</w:t>
      </w:r>
      <w:r w:rsidR="00E66011" w:rsidRPr="009B3DA6">
        <w:rPr>
          <w:rFonts w:ascii="Corbel" w:hAnsi="Corbel"/>
          <w:sz w:val="30"/>
          <w:szCs w:val="30"/>
          <w:lang w:val="en-GB"/>
        </w:rPr>
        <w:t> ;</w:t>
      </w:r>
    </w:p>
    <w:p w14:paraId="55CEDC27" w14:textId="77777777" w:rsidR="003A3022" w:rsidRPr="009B3DA6" w:rsidRDefault="009B3DA6">
      <w:pPr>
        <w:pStyle w:val="Paragraphedeliste"/>
        <w:numPr>
          <w:ilvl w:val="0"/>
          <w:numId w:val="1"/>
        </w:numPr>
        <w:ind w:left="1843" w:right="-12"/>
        <w:jc w:val="both"/>
        <w:rPr>
          <w:rFonts w:ascii="Corbel" w:hAnsi="Corbel"/>
          <w:sz w:val="30"/>
          <w:szCs w:val="30"/>
          <w:lang w:val="en-GB"/>
        </w:rPr>
      </w:pPr>
      <w:r w:rsidRPr="009B3DA6">
        <w:rPr>
          <w:rFonts w:ascii="Corbel" w:hAnsi="Corbel"/>
          <w:sz w:val="30"/>
          <w:szCs w:val="30"/>
          <w:lang w:val="en-GB"/>
        </w:rPr>
        <w:t xml:space="preserve">the Experts of the Advanced Programme of Specialization in </w:t>
      </w:r>
      <w:r>
        <w:rPr>
          <w:rFonts w:ascii="Corbel" w:hAnsi="Corbel"/>
          <w:sz w:val="30"/>
          <w:szCs w:val="30"/>
          <w:lang w:val="en-GB"/>
        </w:rPr>
        <w:t>Public Finances</w:t>
      </w:r>
      <w:r w:rsidR="00E66011" w:rsidRPr="009B3DA6">
        <w:rPr>
          <w:rFonts w:ascii="Corbel" w:hAnsi="Corbel"/>
          <w:sz w:val="30"/>
          <w:szCs w:val="30"/>
          <w:lang w:val="en-GB"/>
        </w:rPr>
        <w:t xml:space="preserve"> (PSSFP) ;</w:t>
      </w:r>
    </w:p>
    <w:p w14:paraId="7BE0AA11" w14:textId="77777777" w:rsidR="003A3022" w:rsidRPr="00164D33" w:rsidRDefault="00DB22CB">
      <w:pPr>
        <w:pStyle w:val="Paragraphedeliste"/>
        <w:numPr>
          <w:ilvl w:val="0"/>
          <w:numId w:val="1"/>
        </w:numPr>
        <w:ind w:left="1843" w:right="-12"/>
        <w:jc w:val="both"/>
        <w:rPr>
          <w:rFonts w:ascii="Corbel" w:hAnsi="Corbel"/>
          <w:sz w:val="30"/>
          <w:szCs w:val="30"/>
          <w:lang w:val="en-GB"/>
        </w:rPr>
      </w:pPr>
      <w:r w:rsidRPr="00164D33">
        <w:rPr>
          <w:rFonts w:ascii="Corbel" w:hAnsi="Corbel"/>
          <w:sz w:val="30"/>
          <w:szCs w:val="30"/>
          <w:lang w:val="en-GB"/>
        </w:rPr>
        <w:t>the members of the Technical Support Unit</w:t>
      </w:r>
      <w:r w:rsidR="00E66011" w:rsidRPr="00164D33">
        <w:rPr>
          <w:rFonts w:ascii="Corbel" w:hAnsi="Corbel"/>
          <w:sz w:val="30"/>
          <w:szCs w:val="30"/>
          <w:lang w:val="en-GB"/>
        </w:rPr>
        <w:t>.</w:t>
      </w:r>
    </w:p>
    <w:p w14:paraId="74E94F93" w14:textId="77777777" w:rsidR="003A3022" w:rsidRPr="00164D33" w:rsidRDefault="003A3022">
      <w:pPr>
        <w:ind w:left="708" w:right="-12" w:firstLine="708"/>
        <w:jc w:val="both"/>
        <w:rPr>
          <w:rFonts w:ascii="Corbel" w:hAnsi="Corbel"/>
          <w:sz w:val="30"/>
          <w:szCs w:val="30"/>
          <w:lang w:val="en-GB"/>
        </w:rPr>
      </w:pPr>
    </w:p>
    <w:p w14:paraId="359EAEEB" w14:textId="77777777" w:rsidR="003A3022" w:rsidRPr="00164D33" w:rsidRDefault="00164D33">
      <w:pPr>
        <w:ind w:left="708" w:right="-12" w:firstLine="708"/>
        <w:jc w:val="both"/>
        <w:rPr>
          <w:rFonts w:ascii="Corbel" w:hAnsi="Corbel"/>
          <w:sz w:val="30"/>
          <w:szCs w:val="30"/>
          <w:lang w:val="en-GB"/>
        </w:rPr>
      </w:pPr>
      <w:r w:rsidRPr="00164D33">
        <w:rPr>
          <w:rFonts w:ascii="Corbel" w:hAnsi="Corbel"/>
          <w:sz w:val="30"/>
          <w:szCs w:val="30"/>
          <w:lang w:val="en-GB"/>
        </w:rPr>
        <w:t xml:space="preserve">The following presenters (Members of Government accompanied by their closed collaborators) were also present within the framework of the </w:t>
      </w:r>
      <w:r w:rsidR="005F62FE" w:rsidRPr="00164D33">
        <w:rPr>
          <w:rFonts w:ascii="Corbel" w:hAnsi="Corbel"/>
          <w:sz w:val="30"/>
          <w:szCs w:val="30"/>
          <w:lang w:val="en-GB"/>
        </w:rPr>
        <w:t>seminar</w:t>
      </w:r>
      <w:r w:rsidRPr="00164D33">
        <w:rPr>
          <w:rFonts w:ascii="Corbel" w:hAnsi="Corbel"/>
          <w:sz w:val="30"/>
          <w:szCs w:val="30"/>
          <w:lang w:val="en-GB"/>
        </w:rPr>
        <w:t xml:space="preserve"> meant to build the capacities of the </w:t>
      </w:r>
      <w:r>
        <w:rPr>
          <w:rFonts w:ascii="Corbel" w:hAnsi="Corbel"/>
          <w:sz w:val="30"/>
          <w:szCs w:val="30"/>
          <w:lang w:val="en-GB"/>
        </w:rPr>
        <w:t xml:space="preserve">Parliamentarians and their Technical Support Staff: </w:t>
      </w:r>
    </w:p>
    <w:p w14:paraId="23A9323B" w14:textId="77777777" w:rsidR="003A3022" w:rsidRPr="00AE5DD6" w:rsidRDefault="005F62FE">
      <w:pPr>
        <w:pStyle w:val="Paragraphedeliste"/>
        <w:numPr>
          <w:ilvl w:val="0"/>
          <w:numId w:val="1"/>
        </w:numPr>
        <w:ind w:left="1843" w:right="-12"/>
        <w:jc w:val="both"/>
        <w:rPr>
          <w:rFonts w:ascii="Corbel" w:hAnsi="Corbel"/>
          <w:sz w:val="30"/>
          <w:szCs w:val="30"/>
          <w:lang w:val="en-GB"/>
        </w:rPr>
      </w:pPr>
      <w:r w:rsidRPr="00AE5DD6">
        <w:rPr>
          <w:rFonts w:ascii="Corbel" w:hAnsi="Corbel"/>
          <w:b/>
          <w:bCs/>
          <w:sz w:val="30"/>
          <w:szCs w:val="30"/>
          <w:lang w:val="en-GB"/>
        </w:rPr>
        <w:t>Mr</w:t>
      </w:r>
      <w:r w:rsidR="00E66011" w:rsidRPr="00AE5DD6">
        <w:rPr>
          <w:rFonts w:ascii="Corbel" w:hAnsi="Corbel"/>
          <w:b/>
          <w:bCs/>
          <w:sz w:val="30"/>
          <w:szCs w:val="30"/>
          <w:lang w:val="en-GB"/>
        </w:rPr>
        <w:t xml:space="preserve"> Emmanuel NGANOU DJOUMESSI</w:t>
      </w:r>
      <w:r w:rsidR="00E66011" w:rsidRPr="00AE5DD6">
        <w:rPr>
          <w:rFonts w:ascii="Corbel" w:hAnsi="Corbel"/>
          <w:sz w:val="30"/>
          <w:szCs w:val="30"/>
          <w:lang w:val="en-GB"/>
        </w:rPr>
        <w:t>, Minist</w:t>
      </w:r>
      <w:r w:rsidRPr="00AE5DD6">
        <w:rPr>
          <w:rFonts w:ascii="Corbel" w:hAnsi="Corbel"/>
          <w:sz w:val="30"/>
          <w:szCs w:val="30"/>
          <w:lang w:val="en-GB"/>
        </w:rPr>
        <w:t>er of Public Works</w:t>
      </w:r>
      <w:r w:rsidR="00E66011" w:rsidRPr="00AE5DD6">
        <w:rPr>
          <w:rFonts w:ascii="Corbel" w:hAnsi="Corbel"/>
          <w:sz w:val="30"/>
          <w:szCs w:val="30"/>
          <w:lang w:val="en-GB"/>
        </w:rPr>
        <w:t>;</w:t>
      </w:r>
      <w:r w:rsidR="00E66011" w:rsidRPr="00AE5DD6">
        <w:rPr>
          <w:rFonts w:ascii="Corbel" w:hAnsi="Corbel"/>
          <w:b/>
          <w:bCs/>
          <w:sz w:val="30"/>
          <w:szCs w:val="30"/>
          <w:lang w:val="en-GB"/>
        </w:rPr>
        <w:t xml:space="preserve"> </w:t>
      </w:r>
    </w:p>
    <w:p w14:paraId="2CF8D880" w14:textId="77777777" w:rsidR="003A3022" w:rsidRPr="00AE5DD6" w:rsidRDefault="00AE5DD6">
      <w:pPr>
        <w:pStyle w:val="Paragraphedeliste"/>
        <w:numPr>
          <w:ilvl w:val="0"/>
          <w:numId w:val="1"/>
        </w:numPr>
        <w:ind w:left="1843" w:right="-12"/>
        <w:jc w:val="both"/>
        <w:rPr>
          <w:rFonts w:ascii="Corbel" w:hAnsi="Corbel"/>
          <w:sz w:val="30"/>
          <w:szCs w:val="30"/>
          <w:lang w:val="en-GB"/>
        </w:rPr>
      </w:pPr>
      <w:r w:rsidRPr="00AE5DD6">
        <w:rPr>
          <w:rFonts w:ascii="Corbel" w:hAnsi="Corbel"/>
          <w:b/>
          <w:bCs/>
          <w:sz w:val="30"/>
          <w:szCs w:val="30"/>
          <w:lang w:val="en-GB"/>
        </w:rPr>
        <w:t>Mr</w:t>
      </w:r>
      <w:r w:rsidR="00E66011" w:rsidRPr="00AE5DD6">
        <w:rPr>
          <w:rFonts w:ascii="Corbel" w:hAnsi="Corbel"/>
          <w:b/>
          <w:bCs/>
          <w:sz w:val="30"/>
          <w:szCs w:val="30"/>
          <w:lang w:val="en-GB"/>
        </w:rPr>
        <w:t xml:space="preserve"> Paul TASONG TCHOUTANG</w:t>
      </w:r>
      <w:r w:rsidR="00E66011" w:rsidRPr="00AE5DD6">
        <w:rPr>
          <w:rFonts w:ascii="Corbel" w:hAnsi="Corbel"/>
          <w:sz w:val="30"/>
          <w:szCs w:val="30"/>
          <w:lang w:val="en-GB"/>
        </w:rPr>
        <w:t>, Minist</w:t>
      </w:r>
      <w:r w:rsidRPr="00AE5DD6">
        <w:rPr>
          <w:rFonts w:ascii="Corbel" w:hAnsi="Corbel"/>
          <w:sz w:val="30"/>
          <w:szCs w:val="30"/>
          <w:lang w:val="en-GB"/>
        </w:rPr>
        <w:t xml:space="preserve">er Delegate to the Minister of Economy, Planning and Regional Development ;  </w:t>
      </w:r>
    </w:p>
    <w:p w14:paraId="619682E3" w14:textId="77777777" w:rsidR="003A3022" w:rsidRPr="004A5A31" w:rsidRDefault="004A5A31">
      <w:pPr>
        <w:pStyle w:val="Paragraphedeliste"/>
        <w:numPr>
          <w:ilvl w:val="0"/>
          <w:numId w:val="1"/>
        </w:numPr>
        <w:ind w:left="1843" w:right="-12"/>
        <w:jc w:val="both"/>
        <w:rPr>
          <w:rFonts w:ascii="Corbel" w:hAnsi="Corbel"/>
          <w:sz w:val="30"/>
          <w:szCs w:val="30"/>
          <w:lang w:val="en-GB"/>
        </w:rPr>
      </w:pPr>
      <w:r w:rsidRPr="004A5A31">
        <w:rPr>
          <w:rFonts w:ascii="Corbel" w:hAnsi="Corbel"/>
          <w:b/>
          <w:bCs/>
          <w:sz w:val="30"/>
          <w:szCs w:val="30"/>
          <w:lang w:val="en-GB"/>
        </w:rPr>
        <w:lastRenderedPageBreak/>
        <w:t>Mr</w:t>
      </w:r>
      <w:r w:rsidR="00E66011" w:rsidRPr="004A5A31">
        <w:rPr>
          <w:rFonts w:ascii="Corbel" w:hAnsi="Corbel"/>
          <w:b/>
          <w:bCs/>
          <w:sz w:val="30"/>
          <w:szCs w:val="30"/>
          <w:lang w:val="en-GB"/>
        </w:rPr>
        <w:t xml:space="preserve"> Calistus Gentry FUH</w:t>
      </w:r>
      <w:r w:rsidR="00530D16">
        <w:rPr>
          <w:rFonts w:ascii="Corbel" w:hAnsi="Corbel"/>
          <w:sz w:val="30"/>
          <w:szCs w:val="30"/>
          <w:lang w:val="en-GB"/>
        </w:rPr>
        <w:t>,</w:t>
      </w:r>
      <w:r w:rsidR="00E66011" w:rsidRPr="004A5A31">
        <w:rPr>
          <w:rFonts w:ascii="Corbel" w:hAnsi="Corbel"/>
          <w:sz w:val="30"/>
          <w:szCs w:val="30"/>
          <w:lang w:val="en-GB"/>
        </w:rPr>
        <w:t xml:space="preserve"> </w:t>
      </w:r>
      <w:r w:rsidR="00C9572A">
        <w:rPr>
          <w:rFonts w:ascii="Corbel" w:hAnsi="Corbel"/>
          <w:sz w:val="30"/>
          <w:szCs w:val="30"/>
          <w:lang w:val="en-GB"/>
        </w:rPr>
        <w:t>A</w:t>
      </w:r>
      <w:r w:rsidRPr="004A5A31">
        <w:rPr>
          <w:rFonts w:ascii="Corbel" w:hAnsi="Corbel"/>
          <w:sz w:val="30"/>
          <w:szCs w:val="30"/>
          <w:lang w:val="en-GB"/>
        </w:rPr>
        <w:t>c</w:t>
      </w:r>
      <w:r w:rsidR="0000493C">
        <w:rPr>
          <w:rFonts w:ascii="Corbel" w:hAnsi="Corbel"/>
          <w:sz w:val="30"/>
          <w:szCs w:val="30"/>
          <w:lang w:val="en-GB"/>
        </w:rPr>
        <w:t>ting Minister of Mines, Industries</w:t>
      </w:r>
      <w:r w:rsidRPr="004A5A31">
        <w:rPr>
          <w:rFonts w:ascii="Corbel" w:hAnsi="Corbel"/>
          <w:sz w:val="30"/>
          <w:szCs w:val="30"/>
          <w:lang w:val="en-GB"/>
        </w:rPr>
        <w:t xml:space="preserve"> and Technological Development.</w:t>
      </w:r>
    </w:p>
    <w:p w14:paraId="662816E1" w14:textId="77777777" w:rsidR="003A3022" w:rsidRPr="004A5A31" w:rsidRDefault="003A3022">
      <w:pPr>
        <w:pStyle w:val="Paragraphedeliste"/>
        <w:ind w:left="851" w:right="-12"/>
        <w:jc w:val="both"/>
        <w:rPr>
          <w:rFonts w:ascii="Corbel" w:hAnsi="Corbel"/>
          <w:sz w:val="30"/>
          <w:szCs w:val="30"/>
          <w:lang w:val="en-GB"/>
        </w:rPr>
      </w:pPr>
    </w:p>
    <w:p w14:paraId="2B029C77" w14:textId="77777777" w:rsidR="003A3022" w:rsidRPr="00B142A7" w:rsidRDefault="00B142A7">
      <w:pPr>
        <w:ind w:left="851" w:right="-12" w:firstLine="565"/>
        <w:jc w:val="both"/>
        <w:rPr>
          <w:rFonts w:ascii="Corbel" w:hAnsi="Corbel"/>
          <w:sz w:val="30"/>
          <w:szCs w:val="30"/>
          <w:lang w:val="en-GB"/>
        </w:rPr>
      </w:pPr>
      <w:r w:rsidRPr="00B142A7">
        <w:rPr>
          <w:rFonts w:ascii="Corbel" w:hAnsi="Corbel"/>
          <w:sz w:val="30"/>
          <w:szCs w:val="30"/>
          <w:lang w:val="en-GB"/>
        </w:rPr>
        <w:t xml:space="preserve">In keeping with the customary practice, the </w:t>
      </w:r>
      <w:r>
        <w:rPr>
          <w:rFonts w:ascii="Corbel" w:hAnsi="Corbel"/>
          <w:sz w:val="30"/>
          <w:szCs w:val="30"/>
          <w:lang w:val="en-GB"/>
        </w:rPr>
        <w:t xml:space="preserve">Chairperson </w:t>
      </w:r>
      <w:r w:rsidRPr="00B142A7">
        <w:rPr>
          <w:rFonts w:ascii="Corbel" w:hAnsi="Corbel"/>
          <w:sz w:val="30"/>
          <w:szCs w:val="30"/>
          <w:lang w:val="en-GB"/>
        </w:rPr>
        <w:t>opene</w:t>
      </w:r>
      <w:r w:rsidR="003D2057">
        <w:rPr>
          <w:rFonts w:ascii="Corbel" w:hAnsi="Corbel"/>
          <w:sz w:val="30"/>
          <w:szCs w:val="30"/>
          <w:lang w:val="en-GB"/>
        </w:rPr>
        <w:t>d deliberations by welcoming her</w:t>
      </w:r>
      <w:r w:rsidRPr="00B142A7">
        <w:rPr>
          <w:rFonts w:ascii="Corbel" w:hAnsi="Corbel"/>
          <w:sz w:val="30"/>
          <w:szCs w:val="30"/>
          <w:lang w:val="en-GB"/>
        </w:rPr>
        <w:t xml:space="preserve"> Collea</w:t>
      </w:r>
      <w:r>
        <w:rPr>
          <w:rFonts w:ascii="Corbel" w:hAnsi="Corbel"/>
          <w:sz w:val="30"/>
          <w:szCs w:val="30"/>
          <w:lang w:val="en-GB"/>
        </w:rPr>
        <w:t>gues and</w:t>
      </w:r>
      <w:r w:rsidRPr="00B142A7">
        <w:rPr>
          <w:rFonts w:ascii="Corbel" w:hAnsi="Corbel"/>
          <w:sz w:val="30"/>
          <w:szCs w:val="30"/>
          <w:lang w:val="en-GB"/>
        </w:rPr>
        <w:t xml:space="preserve"> the Members of Government</w:t>
      </w:r>
      <w:r w:rsidR="00EC6C2D">
        <w:rPr>
          <w:rFonts w:ascii="Corbel" w:hAnsi="Corbel"/>
          <w:sz w:val="30"/>
          <w:szCs w:val="30"/>
          <w:lang w:val="en-GB"/>
        </w:rPr>
        <w:t>, including</w:t>
      </w:r>
      <w:r>
        <w:rPr>
          <w:rFonts w:ascii="Corbel" w:hAnsi="Corbel"/>
          <w:sz w:val="30"/>
          <w:szCs w:val="30"/>
          <w:lang w:val="en-GB"/>
        </w:rPr>
        <w:t xml:space="preserve"> their accompanying officials</w:t>
      </w:r>
      <w:r w:rsidR="00EC6C2D">
        <w:rPr>
          <w:rFonts w:ascii="Corbel" w:hAnsi="Corbel"/>
          <w:sz w:val="30"/>
          <w:szCs w:val="30"/>
          <w:lang w:val="en-GB"/>
        </w:rPr>
        <w:t>,</w:t>
      </w:r>
      <w:r>
        <w:rPr>
          <w:rFonts w:ascii="Corbel" w:hAnsi="Corbel"/>
          <w:sz w:val="30"/>
          <w:szCs w:val="30"/>
          <w:lang w:val="en-GB"/>
        </w:rPr>
        <w:t xml:space="preserve"> as well as the Members of the Technical Support Unit</w:t>
      </w:r>
      <w:r w:rsidR="00C07ED7">
        <w:rPr>
          <w:rFonts w:ascii="Corbel" w:hAnsi="Corbel"/>
          <w:sz w:val="30"/>
          <w:szCs w:val="30"/>
          <w:lang w:val="en-GB"/>
        </w:rPr>
        <w:t xml:space="preserve"> to the </w:t>
      </w:r>
      <w:r w:rsidR="00EC6C2D">
        <w:rPr>
          <w:rFonts w:ascii="Corbel" w:hAnsi="Corbel"/>
          <w:sz w:val="30"/>
          <w:szCs w:val="30"/>
          <w:lang w:val="en-GB"/>
        </w:rPr>
        <w:t xml:space="preserve">said </w:t>
      </w:r>
      <w:r w:rsidR="00C07ED7">
        <w:rPr>
          <w:rFonts w:ascii="Corbel" w:hAnsi="Corbel"/>
          <w:sz w:val="30"/>
          <w:szCs w:val="30"/>
          <w:lang w:val="en-GB"/>
        </w:rPr>
        <w:t>meeting</w:t>
      </w:r>
      <w:r>
        <w:rPr>
          <w:rFonts w:ascii="Corbel" w:hAnsi="Corbel"/>
          <w:sz w:val="30"/>
          <w:szCs w:val="30"/>
          <w:lang w:val="en-GB"/>
        </w:rPr>
        <w:t xml:space="preserve">. </w:t>
      </w:r>
      <w:r w:rsidR="00E66011" w:rsidRPr="00B142A7">
        <w:rPr>
          <w:rFonts w:ascii="Corbel" w:hAnsi="Corbel"/>
          <w:sz w:val="30"/>
          <w:szCs w:val="30"/>
          <w:lang w:val="en-GB"/>
        </w:rPr>
        <w:t xml:space="preserve"> </w:t>
      </w:r>
    </w:p>
    <w:p w14:paraId="1E395C32" w14:textId="77777777" w:rsidR="003A3022" w:rsidRPr="005F06BF" w:rsidRDefault="00DF2238">
      <w:pPr>
        <w:ind w:left="851" w:right="-12" w:firstLine="565"/>
        <w:jc w:val="both"/>
        <w:rPr>
          <w:rFonts w:ascii="Corbel" w:hAnsi="Corbel"/>
          <w:sz w:val="30"/>
          <w:szCs w:val="30"/>
          <w:lang w:val="en-GB"/>
        </w:rPr>
      </w:pPr>
      <w:r>
        <w:rPr>
          <w:rFonts w:ascii="Corbel" w:hAnsi="Corbel"/>
          <w:sz w:val="30"/>
          <w:szCs w:val="30"/>
          <w:lang w:val="en-GB"/>
        </w:rPr>
        <w:t>She then expres</w:t>
      </w:r>
      <w:r w:rsidR="00660FAA">
        <w:rPr>
          <w:rFonts w:ascii="Corbel" w:hAnsi="Corbel"/>
          <w:sz w:val="30"/>
          <w:szCs w:val="30"/>
          <w:lang w:val="en-GB"/>
        </w:rPr>
        <w:t>sed her Committee</w:t>
      </w:r>
      <w:r w:rsidR="00FA59A6" w:rsidRPr="005F06BF">
        <w:rPr>
          <w:rFonts w:ascii="Corbel" w:hAnsi="Corbel"/>
          <w:sz w:val="30"/>
          <w:szCs w:val="30"/>
          <w:lang w:val="en-GB"/>
        </w:rPr>
        <w:t xml:space="preserve">’s gratitude to the Members of the Executive and to the team from </w:t>
      </w:r>
      <w:r w:rsidR="00660FAA">
        <w:rPr>
          <w:rFonts w:ascii="Corbel" w:hAnsi="Corbel"/>
          <w:sz w:val="30"/>
          <w:szCs w:val="30"/>
          <w:lang w:val="en-GB"/>
        </w:rPr>
        <w:t xml:space="preserve">the </w:t>
      </w:r>
      <w:r w:rsidR="00FA59A6" w:rsidRPr="005F06BF">
        <w:rPr>
          <w:rFonts w:ascii="Corbel" w:hAnsi="Corbel"/>
          <w:sz w:val="30"/>
          <w:szCs w:val="30"/>
          <w:lang w:val="en-GB"/>
        </w:rPr>
        <w:t xml:space="preserve">Advanced Programme of Specialization in Public Finances for their availability and commitment to the efficient parliamentary work already emanating from the partnership existing with the Advanced Programme of Specialization in Public Finances, the Audit Bench of the Supreme Court, and the Finance and Budget Committee.  </w:t>
      </w:r>
    </w:p>
    <w:p w14:paraId="1992B146" w14:textId="77777777" w:rsidR="003A3022" w:rsidRPr="005F06BF" w:rsidRDefault="003A3022">
      <w:pPr>
        <w:ind w:left="851" w:right="-12" w:firstLine="565"/>
        <w:jc w:val="both"/>
        <w:rPr>
          <w:rFonts w:ascii="Corbel" w:hAnsi="Corbel"/>
          <w:sz w:val="30"/>
          <w:szCs w:val="30"/>
          <w:lang w:val="en-GB"/>
        </w:rPr>
      </w:pPr>
    </w:p>
    <w:p w14:paraId="2BA78C5E" w14:textId="77777777" w:rsidR="003A3022" w:rsidRPr="005F06BF" w:rsidRDefault="005C4ED2">
      <w:pPr>
        <w:ind w:left="851" w:right="-12" w:firstLine="565"/>
        <w:jc w:val="both"/>
        <w:rPr>
          <w:rFonts w:ascii="Corbel" w:hAnsi="Corbel"/>
          <w:sz w:val="30"/>
          <w:szCs w:val="30"/>
          <w:lang w:val="en-GB"/>
        </w:rPr>
      </w:pPr>
      <w:r w:rsidRPr="005F06BF">
        <w:rPr>
          <w:rFonts w:ascii="Corbel" w:hAnsi="Corbel"/>
          <w:sz w:val="30"/>
          <w:szCs w:val="30"/>
          <w:lang w:val="en-GB"/>
        </w:rPr>
        <w:t>The civil</w:t>
      </w:r>
      <w:r w:rsidR="006D73AD">
        <w:rPr>
          <w:rFonts w:ascii="Corbel" w:hAnsi="Corbel"/>
          <w:sz w:val="30"/>
          <w:szCs w:val="30"/>
          <w:lang w:val="en-GB"/>
        </w:rPr>
        <w:t>ity phase ended with the adoption</w:t>
      </w:r>
      <w:r w:rsidRPr="005F06BF">
        <w:rPr>
          <w:rFonts w:ascii="Corbel" w:hAnsi="Corbel"/>
          <w:sz w:val="30"/>
          <w:szCs w:val="30"/>
          <w:lang w:val="en-GB"/>
        </w:rPr>
        <w:t xml:space="preserve"> of a two-item </w:t>
      </w:r>
      <w:proofErr w:type="gramStart"/>
      <w:r w:rsidRPr="005F06BF">
        <w:rPr>
          <w:rFonts w:ascii="Corbel" w:hAnsi="Corbel"/>
          <w:sz w:val="30"/>
          <w:szCs w:val="30"/>
          <w:lang w:val="en-GB"/>
        </w:rPr>
        <w:t>agenda :</w:t>
      </w:r>
      <w:proofErr w:type="gramEnd"/>
      <w:r w:rsidRPr="005F06BF">
        <w:rPr>
          <w:rFonts w:ascii="Corbel" w:hAnsi="Corbel"/>
          <w:sz w:val="30"/>
          <w:szCs w:val="30"/>
          <w:lang w:val="en-GB"/>
        </w:rPr>
        <w:t xml:space="preserve">  </w:t>
      </w:r>
    </w:p>
    <w:p w14:paraId="55C0C5FE" w14:textId="77777777" w:rsidR="003A3022" w:rsidRPr="000617C3" w:rsidRDefault="000617C3" w:rsidP="000617C3">
      <w:pPr>
        <w:ind w:right="-12"/>
        <w:jc w:val="both"/>
        <w:rPr>
          <w:rFonts w:ascii="Corbel" w:hAnsi="Corbel"/>
          <w:sz w:val="30"/>
          <w:szCs w:val="30"/>
          <w:lang w:val="en-GB"/>
        </w:rPr>
      </w:pPr>
      <w:r>
        <w:rPr>
          <w:rFonts w:ascii="Corbel" w:hAnsi="Corbel"/>
          <w:b/>
          <w:bCs/>
          <w:sz w:val="30"/>
          <w:szCs w:val="30"/>
          <w:lang w:val="en-GB"/>
        </w:rPr>
        <w:t xml:space="preserve">            </w:t>
      </w:r>
      <w:r w:rsidR="00C97F5E" w:rsidRPr="000617C3">
        <w:rPr>
          <w:rFonts w:ascii="Corbel" w:hAnsi="Corbel"/>
          <w:b/>
          <w:bCs/>
          <w:sz w:val="30"/>
          <w:szCs w:val="30"/>
          <w:lang w:val="en-GB"/>
        </w:rPr>
        <w:t xml:space="preserve">The first </w:t>
      </w:r>
      <w:r w:rsidR="00C97F5E" w:rsidRPr="000617C3">
        <w:rPr>
          <w:rFonts w:ascii="Corbel" w:hAnsi="Corbel"/>
          <w:bCs/>
          <w:sz w:val="30"/>
          <w:szCs w:val="30"/>
          <w:lang w:val="en-GB"/>
        </w:rPr>
        <w:t xml:space="preserve">was </w:t>
      </w:r>
      <w:r w:rsidR="006D73AD" w:rsidRPr="000617C3">
        <w:rPr>
          <w:rFonts w:ascii="Corbel" w:hAnsi="Corbel"/>
          <w:bCs/>
          <w:sz w:val="30"/>
          <w:szCs w:val="30"/>
          <w:lang w:val="en-GB"/>
        </w:rPr>
        <w:t xml:space="preserve">a </w:t>
      </w:r>
      <w:r w:rsidR="00C97F5E" w:rsidRPr="000617C3">
        <w:rPr>
          <w:rFonts w:ascii="Corbel" w:hAnsi="Corbel"/>
          <w:bCs/>
          <w:sz w:val="30"/>
          <w:szCs w:val="30"/>
          <w:lang w:val="en-GB"/>
        </w:rPr>
        <w:t xml:space="preserve">presentation of </w:t>
      </w:r>
      <w:r w:rsidR="00E861F0" w:rsidRPr="000617C3">
        <w:rPr>
          <w:rFonts w:ascii="Corbel" w:hAnsi="Corbel"/>
          <w:bCs/>
          <w:sz w:val="30"/>
          <w:szCs w:val="30"/>
          <w:lang w:val="en-GB"/>
        </w:rPr>
        <w:t xml:space="preserve">papers by the three Members of </w:t>
      </w:r>
      <w:proofErr w:type="gramStart"/>
      <w:r w:rsidR="00E861F0" w:rsidRPr="000617C3">
        <w:rPr>
          <w:rFonts w:ascii="Corbel" w:hAnsi="Corbel"/>
          <w:bCs/>
          <w:sz w:val="30"/>
          <w:szCs w:val="30"/>
          <w:lang w:val="en-GB"/>
        </w:rPr>
        <w:t>Government ;</w:t>
      </w:r>
      <w:proofErr w:type="gramEnd"/>
      <w:r w:rsidR="00E861F0" w:rsidRPr="000617C3">
        <w:rPr>
          <w:rFonts w:ascii="Corbel" w:hAnsi="Corbel"/>
          <w:bCs/>
          <w:sz w:val="30"/>
          <w:szCs w:val="30"/>
          <w:lang w:val="en-GB"/>
        </w:rPr>
        <w:t xml:space="preserve"> </w:t>
      </w:r>
      <w:r w:rsidR="00C97F5E" w:rsidRPr="000617C3">
        <w:rPr>
          <w:rFonts w:ascii="Corbel" w:hAnsi="Corbel"/>
          <w:b/>
          <w:bCs/>
          <w:sz w:val="30"/>
          <w:szCs w:val="30"/>
          <w:lang w:val="en-GB"/>
        </w:rPr>
        <w:t xml:space="preserve"> </w:t>
      </w:r>
    </w:p>
    <w:p w14:paraId="5F7884ED" w14:textId="77777777" w:rsidR="00E861F0" w:rsidRPr="005F06BF" w:rsidRDefault="00E861F0" w:rsidP="000617C3">
      <w:pPr>
        <w:pStyle w:val="Paragraphedeliste"/>
        <w:ind w:right="-12"/>
        <w:jc w:val="both"/>
        <w:rPr>
          <w:rFonts w:ascii="Corbel" w:hAnsi="Corbel"/>
          <w:sz w:val="30"/>
          <w:szCs w:val="30"/>
          <w:lang w:val="en-GB"/>
        </w:rPr>
      </w:pPr>
      <w:r w:rsidRPr="005F06BF">
        <w:rPr>
          <w:rFonts w:ascii="Corbel" w:hAnsi="Corbel"/>
          <w:b/>
          <w:bCs/>
          <w:sz w:val="30"/>
          <w:szCs w:val="30"/>
          <w:lang w:val="en-GB"/>
        </w:rPr>
        <w:t xml:space="preserve">The second </w:t>
      </w:r>
      <w:r w:rsidRPr="005F06BF">
        <w:rPr>
          <w:rFonts w:ascii="Corbel" w:hAnsi="Corbel"/>
          <w:bCs/>
          <w:sz w:val="30"/>
          <w:szCs w:val="30"/>
          <w:lang w:val="en-GB"/>
        </w:rPr>
        <w:t>was a discussion with Members of the Technical Support Unit.</w:t>
      </w:r>
    </w:p>
    <w:p w14:paraId="2D906844" w14:textId="77777777" w:rsidR="003A3022" w:rsidRPr="005F06BF" w:rsidRDefault="003A3022">
      <w:pPr>
        <w:ind w:left="851" w:right="-12"/>
        <w:jc w:val="both"/>
        <w:rPr>
          <w:rFonts w:ascii="Corbel" w:hAnsi="Corbel"/>
          <w:sz w:val="30"/>
          <w:szCs w:val="30"/>
          <w:lang w:val="en-GB"/>
        </w:rPr>
      </w:pPr>
    </w:p>
    <w:p w14:paraId="17FCCF53" w14:textId="77777777" w:rsidR="003A3022" w:rsidRPr="005F06BF" w:rsidRDefault="003A3022">
      <w:pPr>
        <w:ind w:left="851" w:right="-12" w:firstLine="708"/>
        <w:jc w:val="both"/>
        <w:rPr>
          <w:rFonts w:ascii="Corbel" w:hAnsi="Corbel"/>
          <w:sz w:val="30"/>
          <w:szCs w:val="30"/>
          <w:lang w:val="en-GB"/>
        </w:rPr>
      </w:pPr>
    </w:p>
    <w:p w14:paraId="58AA55BA" w14:textId="77777777" w:rsidR="003A3022" w:rsidRPr="005F06BF" w:rsidRDefault="006125C8">
      <w:pPr>
        <w:ind w:left="1134" w:right="-24" w:firstLine="708"/>
        <w:jc w:val="both"/>
        <w:rPr>
          <w:rFonts w:ascii="Corbel" w:hAnsi="Corbel"/>
          <w:sz w:val="30"/>
          <w:szCs w:val="30"/>
          <w:lang w:val="en-GB"/>
        </w:rPr>
      </w:pPr>
      <w:r>
        <w:rPr>
          <w:rFonts w:ascii="Corbel" w:hAnsi="Corbel"/>
          <w:b/>
          <w:bCs/>
          <w:sz w:val="30"/>
          <w:szCs w:val="30"/>
          <w:lang w:val="en-GB"/>
        </w:rPr>
        <w:t>On</w:t>
      </w:r>
      <w:r w:rsidR="00436AE5" w:rsidRPr="005F06BF">
        <w:rPr>
          <w:rFonts w:ascii="Corbel" w:hAnsi="Corbel"/>
          <w:b/>
          <w:bCs/>
          <w:sz w:val="30"/>
          <w:szCs w:val="30"/>
          <w:lang w:val="en-GB"/>
        </w:rPr>
        <w:t xml:space="preserve"> the first item on the agenda, </w:t>
      </w:r>
      <w:r w:rsidR="00436AE5" w:rsidRPr="005F06BF">
        <w:rPr>
          <w:rFonts w:ascii="Corbel" w:hAnsi="Corbel"/>
          <w:bCs/>
          <w:sz w:val="30"/>
          <w:szCs w:val="30"/>
          <w:lang w:val="en-GB"/>
        </w:rPr>
        <w:t xml:space="preserve">three practical </w:t>
      </w:r>
      <w:r w:rsidR="00FF1CC3" w:rsidRPr="005F06BF">
        <w:rPr>
          <w:rFonts w:ascii="Corbel" w:hAnsi="Corbel"/>
          <w:bCs/>
          <w:sz w:val="30"/>
          <w:szCs w:val="30"/>
          <w:lang w:val="en-GB"/>
        </w:rPr>
        <w:t xml:space="preserve">themes </w:t>
      </w:r>
      <w:r w:rsidR="00FF1CC3" w:rsidRPr="005F06BF">
        <w:rPr>
          <w:rFonts w:ascii="Corbel" w:hAnsi="Corbel"/>
          <w:sz w:val="30"/>
          <w:szCs w:val="30"/>
          <w:lang w:val="en-GB"/>
        </w:rPr>
        <w:t>linked</w:t>
      </w:r>
      <w:r w:rsidR="00436AE5" w:rsidRPr="005F06BF">
        <w:rPr>
          <w:rFonts w:ascii="Corbel" w:hAnsi="Corbel"/>
          <w:sz w:val="30"/>
          <w:szCs w:val="30"/>
          <w:lang w:val="en-GB"/>
        </w:rPr>
        <w:t xml:space="preserve"> to our country’s </w:t>
      </w:r>
      <w:r w:rsidR="00FF1CC3">
        <w:rPr>
          <w:rFonts w:ascii="Corbel" w:hAnsi="Corbel"/>
          <w:sz w:val="30"/>
          <w:szCs w:val="30"/>
          <w:lang w:val="en-GB"/>
        </w:rPr>
        <w:t>performance determinants (</w:t>
      </w:r>
      <w:r w:rsidR="00436AE5" w:rsidRPr="005F06BF">
        <w:rPr>
          <w:rFonts w:ascii="Corbel" w:hAnsi="Corbel"/>
          <w:sz w:val="30"/>
          <w:szCs w:val="30"/>
          <w:lang w:val="en-GB"/>
        </w:rPr>
        <w:t>road</w:t>
      </w:r>
      <w:r w:rsidR="00FF1CC3">
        <w:rPr>
          <w:rFonts w:ascii="Corbel" w:hAnsi="Corbel"/>
          <w:sz w:val="30"/>
          <w:szCs w:val="30"/>
          <w:lang w:val="en-GB"/>
        </w:rPr>
        <w:t xml:space="preserve"> infrastructure</w:t>
      </w:r>
      <w:r w:rsidR="00436AE5" w:rsidRPr="005F06BF">
        <w:rPr>
          <w:rFonts w:ascii="Corbel" w:hAnsi="Corbel"/>
          <w:sz w:val="30"/>
          <w:szCs w:val="30"/>
          <w:lang w:val="en-GB"/>
        </w:rPr>
        <w:t xml:space="preserve">, </w:t>
      </w:r>
      <w:r w:rsidR="00FF1CC3">
        <w:rPr>
          <w:rFonts w:ascii="Corbel" w:hAnsi="Corbel"/>
          <w:sz w:val="30"/>
          <w:szCs w:val="30"/>
          <w:lang w:val="en-GB"/>
        </w:rPr>
        <w:t>economic and mining development)</w:t>
      </w:r>
      <w:r w:rsidR="00626AC6" w:rsidRPr="005F06BF">
        <w:rPr>
          <w:rFonts w:ascii="Corbel" w:hAnsi="Corbel"/>
          <w:sz w:val="30"/>
          <w:szCs w:val="30"/>
          <w:lang w:val="en-GB"/>
        </w:rPr>
        <w:t xml:space="preserve"> were the main focus. </w:t>
      </w:r>
      <w:r w:rsidR="00FF1CC3">
        <w:rPr>
          <w:rFonts w:ascii="Corbel" w:hAnsi="Corbel"/>
          <w:sz w:val="30"/>
          <w:szCs w:val="30"/>
          <w:lang w:val="en-GB"/>
        </w:rPr>
        <w:t xml:space="preserve">The Members of Government made very enriching presentations that enabled a better understanding of the themes and the challenges relating thereto. </w:t>
      </w:r>
    </w:p>
    <w:p w14:paraId="19A7B1B7" w14:textId="77777777" w:rsidR="003A3022" w:rsidRPr="005F06BF" w:rsidRDefault="00E66011">
      <w:pPr>
        <w:ind w:right="-24"/>
        <w:jc w:val="both"/>
        <w:rPr>
          <w:rFonts w:ascii="Corbel" w:hAnsi="Corbel"/>
          <w:sz w:val="30"/>
          <w:szCs w:val="30"/>
          <w:lang w:val="en-GB"/>
        </w:rPr>
      </w:pPr>
      <w:r w:rsidRPr="005F06BF">
        <w:rPr>
          <w:rFonts w:ascii="Corbel" w:hAnsi="Corbel"/>
          <w:sz w:val="30"/>
          <w:szCs w:val="30"/>
          <w:lang w:val="en-GB"/>
        </w:rPr>
        <w:tab/>
      </w:r>
    </w:p>
    <w:p w14:paraId="51597798" w14:textId="77777777" w:rsidR="003A3022" w:rsidRPr="0044701D" w:rsidRDefault="00857D1D">
      <w:pPr>
        <w:ind w:left="1134" w:right="-24" w:firstLine="708"/>
        <w:jc w:val="both"/>
        <w:rPr>
          <w:rFonts w:ascii="Corbel" w:hAnsi="Corbel"/>
          <w:i/>
          <w:sz w:val="30"/>
          <w:szCs w:val="30"/>
          <w:lang w:val="en-GB"/>
        </w:rPr>
      </w:pPr>
      <w:r w:rsidRPr="005F06BF">
        <w:rPr>
          <w:rFonts w:ascii="Corbel" w:hAnsi="Corbel"/>
          <w:sz w:val="30"/>
          <w:szCs w:val="30"/>
          <w:lang w:val="en-GB"/>
        </w:rPr>
        <w:t>The first presentation made by th</w:t>
      </w:r>
      <w:r w:rsidR="00190482">
        <w:rPr>
          <w:rFonts w:ascii="Corbel" w:hAnsi="Corbel"/>
          <w:sz w:val="30"/>
          <w:szCs w:val="30"/>
          <w:lang w:val="en-GB"/>
        </w:rPr>
        <w:t>e Minister of Public Works, ass</w:t>
      </w:r>
      <w:r w:rsidRPr="005F06BF">
        <w:rPr>
          <w:rFonts w:ascii="Corbel" w:hAnsi="Corbel"/>
          <w:sz w:val="30"/>
          <w:szCs w:val="30"/>
          <w:lang w:val="en-GB"/>
        </w:rPr>
        <w:t>isted by the Director of General Affairs, was captioned</w:t>
      </w:r>
      <w:r w:rsidR="00E66011" w:rsidRPr="005F06BF">
        <w:rPr>
          <w:rFonts w:ascii="Corbel" w:hAnsi="Corbel"/>
          <w:sz w:val="30"/>
          <w:szCs w:val="30"/>
          <w:lang w:val="en-GB"/>
        </w:rPr>
        <w:t xml:space="preserve"> </w:t>
      </w:r>
      <w:r w:rsidR="00F56020" w:rsidRPr="0044701D">
        <w:rPr>
          <w:rFonts w:ascii="Corbel" w:hAnsi="Corbel"/>
          <w:b/>
          <w:bCs/>
          <w:i/>
          <w:sz w:val="30"/>
          <w:szCs w:val="30"/>
          <w:lang w:val="en-GB"/>
        </w:rPr>
        <w:t>“</w:t>
      </w:r>
      <w:r w:rsidR="00E7511B">
        <w:rPr>
          <w:rFonts w:ascii="Corbel" w:hAnsi="Corbel"/>
          <w:b/>
          <w:i/>
          <w:sz w:val="30"/>
          <w:szCs w:val="30"/>
          <w:lang w:val="en-GB"/>
        </w:rPr>
        <w:t>Cameroon Road Policy</w:t>
      </w:r>
      <w:r w:rsidRPr="0044701D">
        <w:rPr>
          <w:rFonts w:ascii="Corbel" w:hAnsi="Corbel"/>
          <w:b/>
          <w:i/>
          <w:sz w:val="30"/>
          <w:szCs w:val="30"/>
          <w:lang w:val="en-GB"/>
        </w:rPr>
        <w:t>: formulation,</w:t>
      </w:r>
      <w:r w:rsidR="00F56020" w:rsidRPr="0044701D">
        <w:rPr>
          <w:rFonts w:ascii="Corbel" w:hAnsi="Corbel"/>
          <w:b/>
          <w:i/>
          <w:sz w:val="30"/>
          <w:szCs w:val="30"/>
          <w:lang w:val="en-GB"/>
        </w:rPr>
        <w:t xml:space="preserve"> implementation and challenges”</w:t>
      </w:r>
      <w:r w:rsidRPr="0044701D">
        <w:rPr>
          <w:rFonts w:ascii="Corbel" w:hAnsi="Corbel"/>
          <w:i/>
          <w:sz w:val="30"/>
          <w:szCs w:val="30"/>
          <w:lang w:val="en-GB"/>
        </w:rPr>
        <w:t>.</w:t>
      </w:r>
    </w:p>
    <w:p w14:paraId="704DF24F" w14:textId="77777777" w:rsidR="003A3022" w:rsidRPr="005F06BF" w:rsidRDefault="004C5983">
      <w:pPr>
        <w:ind w:left="1134" w:right="-24"/>
        <w:jc w:val="both"/>
        <w:rPr>
          <w:rFonts w:ascii="Corbel" w:hAnsi="Corbel"/>
          <w:sz w:val="30"/>
          <w:szCs w:val="30"/>
          <w:lang w:val="en-GB"/>
        </w:rPr>
      </w:pPr>
      <w:r w:rsidRPr="005F06BF">
        <w:rPr>
          <w:rFonts w:ascii="Corbel" w:hAnsi="Corbel"/>
          <w:sz w:val="30"/>
          <w:szCs w:val="30"/>
          <w:lang w:val="en-GB"/>
        </w:rPr>
        <w:t>The presentation x-rayed road infrastructure not only as a factor for socio-economic</w:t>
      </w:r>
      <w:r w:rsidR="00E02A9B">
        <w:rPr>
          <w:rFonts w:ascii="Corbel" w:hAnsi="Corbel"/>
          <w:sz w:val="30"/>
          <w:szCs w:val="30"/>
          <w:lang w:val="en-GB"/>
        </w:rPr>
        <w:t xml:space="preserve"> growth but also as a determinant of</w:t>
      </w:r>
      <w:r w:rsidRPr="005F06BF">
        <w:rPr>
          <w:rFonts w:ascii="Corbel" w:hAnsi="Corbel"/>
          <w:sz w:val="30"/>
          <w:szCs w:val="30"/>
          <w:lang w:val="en-GB"/>
        </w:rPr>
        <w:t xml:space="preserve"> sustainable development. </w:t>
      </w:r>
    </w:p>
    <w:p w14:paraId="7955B6B5" w14:textId="77777777" w:rsidR="004C5983" w:rsidRPr="005F06BF" w:rsidRDefault="004C5983">
      <w:pPr>
        <w:ind w:left="1134" w:right="-24"/>
        <w:jc w:val="both"/>
        <w:rPr>
          <w:rFonts w:ascii="Corbel" w:hAnsi="Corbel"/>
          <w:sz w:val="30"/>
          <w:szCs w:val="30"/>
          <w:lang w:val="en-GB"/>
        </w:rPr>
      </w:pPr>
    </w:p>
    <w:p w14:paraId="684F4140" w14:textId="77777777" w:rsidR="003A3022" w:rsidRPr="005F06BF" w:rsidRDefault="00F42A1C">
      <w:pPr>
        <w:ind w:left="1494" w:right="-24" w:firstLine="282"/>
        <w:jc w:val="both"/>
        <w:rPr>
          <w:rFonts w:ascii="Corbel" w:hAnsi="Corbel"/>
          <w:sz w:val="30"/>
          <w:szCs w:val="30"/>
          <w:lang w:val="en-GB"/>
        </w:rPr>
      </w:pPr>
      <w:r w:rsidRPr="005F06BF">
        <w:rPr>
          <w:rFonts w:ascii="Corbel" w:hAnsi="Corbel"/>
          <w:sz w:val="30"/>
          <w:szCs w:val="30"/>
          <w:lang w:val="en-GB"/>
        </w:rPr>
        <w:t>The pre</w:t>
      </w:r>
      <w:r w:rsidR="008E7359">
        <w:rPr>
          <w:rFonts w:ascii="Corbel" w:hAnsi="Corbel"/>
          <w:sz w:val="30"/>
          <w:szCs w:val="30"/>
          <w:lang w:val="en-GB"/>
        </w:rPr>
        <w:t xml:space="preserve">sentation dwelt on the following </w:t>
      </w:r>
      <w:r w:rsidRPr="005F06BF">
        <w:rPr>
          <w:rFonts w:ascii="Corbel" w:hAnsi="Corbel"/>
          <w:sz w:val="30"/>
          <w:szCs w:val="30"/>
          <w:lang w:val="en-GB"/>
        </w:rPr>
        <w:t>aspects</w:t>
      </w:r>
      <w:r w:rsidR="00E66011" w:rsidRPr="005F06BF">
        <w:rPr>
          <w:rFonts w:ascii="Corbel" w:hAnsi="Corbel"/>
          <w:sz w:val="30"/>
          <w:szCs w:val="30"/>
          <w:lang w:val="en-GB"/>
        </w:rPr>
        <w:t>:</w:t>
      </w:r>
    </w:p>
    <w:p w14:paraId="43872C0F" w14:textId="77777777" w:rsidR="003A3022" w:rsidRPr="005F6998" w:rsidRDefault="00AC11F5" w:rsidP="005F6998">
      <w:pPr>
        <w:pStyle w:val="Paragraphedeliste"/>
        <w:numPr>
          <w:ilvl w:val="0"/>
          <w:numId w:val="2"/>
        </w:numPr>
        <w:ind w:right="-24"/>
        <w:jc w:val="both"/>
        <w:rPr>
          <w:rFonts w:ascii="Corbel" w:hAnsi="Corbel"/>
          <w:sz w:val="30"/>
          <w:szCs w:val="30"/>
          <w:lang w:val="en-GB"/>
        </w:rPr>
      </w:pPr>
      <w:r w:rsidRPr="005F6998">
        <w:rPr>
          <w:rFonts w:ascii="Corbel" w:hAnsi="Corbel"/>
          <w:sz w:val="30"/>
          <w:szCs w:val="30"/>
          <w:lang w:val="en-GB"/>
        </w:rPr>
        <w:t xml:space="preserve">Road policy as defined in Cameroon’s development strategy, </w:t>
      </w:r>
      <w:r w:rsidR="003D535B" w:rsidRPr="005F6998">
        <w:rPr>
          <w:rFonts w:ascii="Corbel" w:hAnsi="Corbel"/>
          <w:sz w:val="30"/>
          <w:szCs w:val="30"/>
          <w:lang w:val="en-GB"/>
        </w:rPr>
        <w:t xml:space="preserve">which seeks to bridge the gaps noticed and to focus on emergence by 2035 ;  </w:t>
      </w:r>
    </w:p>
    <w:p w14:paraId="33B2264C" w14:textId="77777777" w:rsidR="003A3022" w:rsidRPr="005F06BF" w:rsidRDefault="005F6998">
      <w:pPr>
        <w:pStyle w:val="Paragraphedeliste"/>
        <w:numPr>
          <w:ilvl w:val="0"/>
          <w:numId w:val="2"/>
        </w:numPr>
        <w:ind w:right="-24"/>
        <w:jc w:val="both"/>
        <w:rPr>
          <w:rFonts w:ascii="Corbel" w:hAnsi="Corbel"/>
          <w:sz w:val="30"/>
          <w:szCs w:val="30"/>
          <w:lang w:val="en-GB"/>
        </w:rPr>
      </w:pPr>
      <w:r>
        <w:rPr>
          <w:rFonts w:ascii="Corbel" w:hAnsi="Corbel"/>
          <w:sz w:val="30"/>
          <w:szCs w:val="30"/>
          <w:lang w:val="en-GB"/>
        </w:rPr>
        <w:t>The</w:t>
      </w:r>
      <w:r w:rsidR="002B25DD">
        <w:rPr>
          <w:rFonts w:ascii="Corbel" w:hAnsi="Corbel"/>
          <w:sz w:val="30"/>
          <w:szCs w:val="30"/>
          <w:lang w:val="en-GB"/>
        </w:rPr>
        <w:t xml:space="preserve"> six main road intervention planning tools</w:t>
      </w:r>
      <w:r w:rsidR="00E66011" w:rsidRPr="005F06BF">
        <w:rPr>
          <w:rFonts w:ascii="Corbel" w:hAnsi="Corbel"/>
          <w:sz w:val="30"/>
          <w:szCs w:val="30"/>
          <w:lang w:val="en-GB"/>
        </w:rPr>
        <w:t xml:space="preserve"> </w:t>
      </w:r>
      <w:r w:rsidR="00E66011" w:rsidRPr="005F06BF">
        <w:rPr>
          <w:rFonts w:ascii="Corbel" w:hAnsi="Corbel"/>
          <w:i/>
          <w:iCs/>
          <w:sz w:val="30"/>
          <w:szCs w:val="30"/>
          <w:lang w:val="en-GB"/>
        </w:rPr>
        <w:t>(</w:t>
      </w:r>
      <w:r w:rsidR="002D7078" w:rsidRPr="005F06BF">
        <w:rPr>
          <w:rFonts w:ascii="Corbel" w:hAnsi="Corbel"/>
          <w:i/>
          <w:iCs/>
          <w:sz w:val="30"/>
          <w:szCs w:val="30"/>
          <w:lang w:val="en-GB"/>
        </w:rPr>
        <w:t>Road Master Plan</w:t>
      </w:r>
      <w:r w:rsidR="00E66011" w:rsidRPr="005F06BF">
        <w:rPr>
          <w:rFonts w:ascii="Corbel" w:hAnsi="Corbel"/>
          <w:i/>
          <w:iCs/>
          <w:sz w:val="30"/>
          <w:szCs w:val="30"/>
          <w:lang w:val="en-GB"/>
        </w:rPr>
        <w:t xml:space="preserve">, </w:t>
      </w:r>
      <w:r w:rsidR="002D7078" w:rsidRPr="005F06BF">
        <w:rPr>
          <w:rFonts w:ascii="Corbel" w:hAnsi="Corbel"/>
          <w:i/>
          <w:iCs/>
          <w:sz w:val="30"/>
          <w:szCs w:val="30"/>
          <w:lang w:val="en-GB"/>
        </w:rPr>
        <w:t xml:space="preserve">Road Infrastructure Connection </w:t>
      </w:r>
      <w:r w:rsidR="00E66011" w:rsidRPr="005F06BF">
        <w:rPr>
          <w:rFonts w:ascii="Corbel" w:hAnsi="Corbel"/>
          <w:i/>
          <w:iCs/>
          <w:sz w:val="30"/>
          <w:szCs w:val="30"/>
          <w:lang w:val="en-GB"/>
        </w:rPr>
        <w:t xml:space="preserve">Programme, </w:t>
      </w:r>
      <w:r w:rsidR="002D7078" w:rsidRPr="005F06BF">
        <w:rPr>
          <w:rFonts w:ascii="Corbel" w:hAnsi="Corbel"/>
          <w:i/>
          <w:iCs/>
          <w:sz w:val="30"/>
          <w:szCs w:val="30"/>
          <w:lang w:val="en-GB"/>
        </w:rPr>
        <w:t xml:space="preserve">Infrastructure Disparity Reduction </w:t>
      </w:r>
      <w:r w:rsidR="00E66011" w:rsidRPr="005F06BF">
        <w:rPr>
          <w:rFonts w:ascii="Corbel" w:hAnsi="Corbel"/>
          <w:i/>
          <w:iCs/>
          <w:sz w:val="30"/>
          <w:szCs w:val="30"/>
          <w:lang w:val="en-GB"/>
        </w:rPr>
        <w:t>Strat</w:t>
      </w:r>
      <w:r w:rsidR="002D7078" w:rsidRPr="005F06BF">
        <w:rPr>
          <w:rFonts w:ascii="Corbel" w:hAnsi="Corbel"/>
          <w:i/>
          <w:iCs/>
          <w:sz w:val="30"/>
          <w:szCs w:val="30"/>
          <w:lang w:val="en-GB"/>
        </w:rPr>
        <w:t>egy</w:t>
      </w:r>
      <w:r w:rsidR="00E66011" w:rsidRPr="005F06BF">
        <w:rPr>
          <w:rFonts w:ascii="Corbel" w:hAnsi="Corbel"/>
          <w:i/>
          <w:iCs/>
          <w:sz w:val="30"/>
          <w:szCs w:val="30"/>
          <w:lang w:val="en-GB"/>
        </w:rPr>
        <w:t xml:space="preserve">, </w:t>
      </w:r>
      <w:r w:rsidR="00136AE5">
        <w:rPr>
          <w:rFonts w:ascii="Corbel" w:hAnsi="Corbel"/>
          <w:i/>
          <w:iCs/>
          <w:sz w:val="30"/>
          <w:szCs w:val="30"/>
          <w:lang w:val="en-GB"/>
        </w:rPr>
        <w:t>Integrated Multimodal</w:t>
      </w:r>
      <w:r w:rsidR="008A6FF2" w:rsidRPr="005F06BF">
        <w:rPr>
          <w:rFonts w:ascii="Corbel" w:hAnsi="Corbel"/>
          <w:i/>
          <w:iCs/>
          <w:sz w:val="30"/>
          <w:szCs w:val="30"/>
          <w:lang w:val="en-GB"/>
        </w:rPr>
        <w:t xml:space="preserve"> Transport Infrastructure </w:t>
      </w:r>
      <w:r w:rsidR="00E66011" w:rsidRPr="005F06BF">
        <w:rPr>
          <w:rFonts w:ascii="Corbel" w:hAnsi="Corbel"/>
          <w:i/>
          <w:iCs/>
          <w:sz w:val="30"/>
          <w:szCs w:val="30"/>
          <w:lang w:val="en-GB"/>
        </w:rPr>
        <w:t>Strat</w:t>
      </w:r>
      <w:r w:rsidR="008A6FF2" w:rsidRPr="005F06BF">
        <w:rPr>
          <w:rFonts w:ascii="Corbel" w:hAnsi="Corbel"/>
          <w:i/>
          <w:iCs/>
          <w:sz w:val="30"/>
          <w:szCs w:val="30"/>
          <w:lang w:val="en-GB"/>
        </w:rPr>
        <w:t xml:space="preserve">egy, Priority Investment </w:t>
      </w:r>
      <w:r w:rsidR="00E66011" w:rsidRPr="005F06BF">
        <w:rPr>
          <w:rFonts w:ascii="Corbel" w:hAnsi="Corbel"/>
          <w:i/>
          <w:iCs/>
          <w:sz w:val="30"/>
          <w:szCs w:val="30"/>
          <w:lang w:val="en-GB"/>
        </w:rPr>
        <w:t xml:space="preserve">Programme, Coordination </w:t>
      </w:r>
      <w:r w:rsidR="008A6FF2" w:rsidRPr="005F06BF">
        <w:rPr>
          <w:rFonts w:ascii="Corbel" w:hAnsi="Corbel"/>
          <w:i/>
          <w:iCs/>
          <w:sz w:val="30"/>
          <w:szCs w:val="30"/>
          <w:lang w:val="en-GB"/>
        </w:rPr>
        <w:t>of Interventions to Open up Agro-pastoral Production Basins</w:t>
      </w:r>
      <w:r w:rsidR="00E66011" w:rsidRPr="005F06BF">
        <w:rPr>
          <w:rFonts w:ascii="Corbel" w:hAnsi="Corbel"/>
          <w:i/>
          <w:iCs/>
          <w:sz w:val="30"/>
          <w:szCs w:val="30"/>
          <w:lang w:val="en-GB"/>
        </w:rPr>
        <w:t>)</w:t>
      </w:r>
      <w:r w:rsidR="00E66011" w:rsidRPr="005F06BF">
        <w:rPr>
          <w:rFonts w:ascii="Corbel" w:hAnsi="Corbel"/>
          <w:sz w:val="30"/>
          <w:szCs w:val="30"/>
          <w:lang w:val="en-GB"/>
        </w:rPr>
        <w:t>.</w:t>
      </w:r>
    </w:p>
    <w:p w14:paraId="54740C32" w14:textId="77777777" w:rsidR="003A3022" w:rsidRPr="005F06BF" w:rsidRDefault="00F84486">
      <w:pPr>
        <w:pStyle w:val="Paragraphedeliste"/>
        <w:numPr>
          <w:ilvl w:val="0"/>
          <w:numId w:val="2"/>
        </w:numPr>
        <w:ind w:right="-24"/>
        <w:jc w:val="both"/>
        <w:rPr>
          <w:rFonts w:ascii="Corbel" w:hAnsi="Corbel"/>
          <w:sz w:val="30"/>
          <w:szCs w:val="30"/>
          <w:lang w:val="en-GB"/>
        </w:rPr>
      </w:pPr>
      <w:r w:rsidRPr="005F06BF">
        <w:rPr>
          <w:rFonts w:ascii="Corbel" w:hAnsi="Corbel"/>
          <w:sz w:val="30"/>
          <w:szCs w:val="30"/>
          <w:lang w:val="en-GB"/>
        </w:rPr>
        <w:t>The stakeholders</w:t>
      </w:r>
      <w:r w:rsidR="00E66011" w:rsidRPr="005F06BF">
        <w:rPr>
          <w:rFonts w:ascii="Corbel" w:hAnsi="Corbel"/>
          <w:sz w:val="30"/>
          <w:szCs w:val="30"/>
          <w:lang w:val="en-GB"/>
        </w:rPr>
        <w:t xml:space="preserve"> </w:t>
      </w:r>
      <w:r w:rsidRPr="005F06BF">
        <w:rPr>
          <w:rFonts w:ascii="Corbel" w:hAnsi="Corbel"/>
          <w:i/>
          <w:iCs/>
          <w:sz w:val="30"/>
          <w:szCs w:val="30"/>
          <w:lang w:val="en-GB"/>
        </w:rPr>
        <w:t>(implementation stakeholders, funding stakeholders, support stakeholders and coordination stakeholders</w:t>
      </w:r>
      <w:r w:rsidR="00E66011" w:rsidRPr="005F06BF">
        <w:rPr>
          <w:rFonts w:ascii="Corbel" w:hAnsi="Corbel"/>
          <w:i/>
          <w:iCs/>
          <w:sz w:val="30"/>
          <w:szCs w:val="30"/>
          <w:lang w:val="en-GB"/>
        </w:rPr>
        <w:t>).</w:t>
      </w:r>
    </w:p>
    <w:p w14:paraId="0304CB29" w14:textId="77777777" w:rsidR="003A3022" w:rsidRPr="005F06BF" w:rsidRDefault="002928FD">
      <w:pPr>
        <w:pStyle w:val="Paragraphedeliste"/>
        <w:numPr>
          <w:ilvl w:val="0"/>
          <w:numId w:val="2"/>
        </w:numPr>
        <w:ind w:right="-24"/>
        <w:jc w:val="both"/>
        <w:rPr>
          <w:rFonts w:ascii="Corbel" w:hAnsi="Corbel"/>
          <w:sz w:val="30"/>
          <w:szCs w:val="30"/>
          <w:lang w:val="en-GB"/>
        </w:rPr>
      </w:pPr>
      <w:r w:rsidRPr="005F06BF">
        <w:rPr>
          <w:rFonts w:ascii="Corbel" w:hAnsi="Corbel"/>
          <w:sz w:val="30"/>
          <w:szCs w:val="30"/>
          <w:lang w:val="en-GB"/>
        </w:rPr>
        <w:lastRenderedPageBreak/>
        <w:t xml:space="preserve">Implementation modalities </w:t>
      </w:r>
      <w:r w:rsidR="00E66011" w:rsidRPr="005F06BF">
        <w:rPr>
          <w:rFonts w:ascii="Corbel" w:hAnsi="Corbel"/>
          <w:i/>
          <w:iCs/>
          <w:sz w:val="30"/>
          <w:szCs w:val="30"/>
          <w:lang w:val="en-GB"/>
        </w:rPr>
        <w:t>(</w:t>
      </w:r>
      <w:r w:rsidRPr="005F06BF">
        <w:rPr>
          <w:rFonts w:ascii="Corbel" w:hAnsi="Corbel"/>
          <w:i/>
          <w:iCs/>
          <w:sz w:val="30"/>
          <w:szCs w:val="30"/>
          <w:lang w:val="en-GB"/>
        </w:rPr>
        <w:t xml:space="preserve">signing </w:t>
      </w:r>
      <w:r w:rsidR="0038558F">
        <w:rPr>
          <w:rFonts w:ascii="Corbel" w:hAnsi="Corbel"/>
          <w:i/>
          <w:iCs/>
          <w:sz w:val="30"/>
          <w:szCs w:val="30"/>
          <w:lang w:val="en-GB"/>
        </w:rPr>
        <w:t xml:space="preserve">of </w:t>
      </w:r>
      <w:r w:rsidRPr="005F06BF">
        <w:rPr>
          <w:rFonts w:ascii="Corbel" w:hAnsi="Corbel"/>
          <w:i/>
          <w:iCs/>
          <w:sz w:val="30"/>
          <w:szCs w:val="30"/>
          <w:lang w:val="en-GB"/>
        </w:rPr>
        <w:t xml:space="preserve">contracts with enterprises, sharing </w:t>
      </w:r>
      <w:r w:rsidR="0038558F">
        <w:rPr>
          <w:rFonts w:ascii="Corbel" w:hAnsi="Corbel"/>
          <w:i/>
          <w:iCs/>
          <w:sz w:val="30"/>
          <w:szCs w:val="30"/>
          <w:lang w:val="en-GB"/>
        </w:rPr>
        <w:t xml:space="preserve">of </w:t>
      </w:r>
      <w:r w:rsidRPr="005F06BF">
        <w:rPr>
          <w:rFonts w:ascii="Corbel" w:hAnsi="Corbel"/>
          <w:i/>
          <w:iCs/>
          <w:sz w:val="30"/>
          <w:szCs w:val="30"/>
          <w:lang w:val="en-GB"/>
        </w:rPr>
        <w:t xml:space="preserve">risks, self-implementation </w:t>
      </w:r>
      <w:r w:rsidR="0038558F">
        <w:rPr>
          <w:rFonts w:ascii="Corbel" w:hAnsi="Corbel"/>
          <w:i/>
          <w:iCs/>
          <w:sz w:val="30"/>
          <w:szCs w:val="30"/>
          <w:lang w:val="en-GB"/>
        </w:rPr>
        <w:t xml:space="preserve">of projects </w:t>
      </w:r>
      <w:r w:rsidRPr="005F06BF">
        <w:rPr>
          <w:rFonts w:ascii="Corbel" w:hAnsi="Corbel"/>
          <w:i/>
          <w:iCs/>
          <w:sz w:val="30"/>
          <w:szCs w:val="30"/>
          <w:lang w:val="en-GB"/>
        </w:rPr>
        <w:t xml:space="preserve">and </w:t>
      </w:r>
      <w:r w:rsidR="0038558F">
        <w:rPr>
          <w:rFonts w:ascii="Corbel" w:hAnsi="Corbel"/>
          <w:i/>
          <w:iCs/>
          <w:sz w:val="30"/>
          <w:szCs w:val="30"/>
          <w:lang w:val="en-GB"/>
        </w:rPr>
        <w:t xml:space="preserve">signing of </w:t>
      </w:r>
      <w:r w:rsidRPr="005F06BF">
        <w:rPr>
          <w:rFonts w:ascii="Corbel" w:hAnsi="Corbel"/>
          <w:i/>
          <w:iCs/>
          <w:sz w:val="30"/>
          <w:szCs w:val="30"/>
          <w:lang w:val="en-GB"/>
        </w:rPr>
        <w:t>convention</w:t>
      </w:r>
      <w:r w:rsidR="0038558F">
        <w:rPr>
          <w:rFonts w:ascii="Corbel" w:hAnsi="Corbel"/>
          <w:i/>
          <w:iCs/>
          <w:sz w:val="30"/>
          <w:szCs w:val="30"/>
          <w:lang w:val="en-GB"/>
        </w:rPr>
        <w:t>s</w:t>
      </w:r>
      <w:r w:rsidRPr="005F06BF">
        <w:rPr>
          <w:rFonts w:ascii="Corbel" w:hAnsi="Corbel"/>
          <w:i/>
          <w:iCs/>
          <w:sz w:val="30"/>
          <w:szCs w:val="30"/>
          <w:lang w:val="en-GB"/>
        </w:rPr>
        <w:t xml:space="preserve"> within the framework of carrying out public service missions</w:t>
      </w:r>
      <w:r w:rsidR="00E66011" w:rsidRPr="005F06BF">
        <w:rPr>
          <w:rFonts w:ascii="Corbel" w:hAnsi="Corbel"/>
          <w:i/>
          <w:iCs/>
          <w:sz w:val="30"/>
          <w:szCs w:val="30"/>
          <w:lang w:val="en-GB"/>
        </w:rPr>
        <w:t>).</w:t>
      </w:r>
    </w:p>
    <w:p w14:paraId="69F29412" w14:textId="77777777" w:rsidR="003A3022" w:rsidRPr="005F06BF" w:rsidRDefault="00A83A3F">
      <w:pPr>
        <w:pStyle w:val="Paragraphedeliste"/>
        <w:numPr>
          <w:ilvl w:val="0"/>
          <w:numId w:val="2"/>
        </w:numPr>
        <w:ind w:right="-24"/>
        <w:jc w:val="both"/>
        <w:rPr>
          <w:rFonts w:ascii="Corbel" w:hAnsi="Corbel"/>
          <w:i/>
          <w:iCs/>
          <w:sz w:val="30"/>
          <w:szCs w:val="30"/>
          <w:lang w:val="en-GB"/>
        </w:rPr>
      </w:pPr>
      <w:r w:rsidRPr="005F06BF">
        <w:rPr>
          <w:rFonts w:ascii="Corbel" w:hAnsi="Corbel"/>
          <w:sz w:val="30"/>
          <w:szCs w:val="30"/>
          <w:lang w:val="en-GB"/>
        </w:rPr>
        <w:t>Guarantees of sound implementation</w:t>
      </w:r>
      <w:r w:rsidR="00E66011" w:rsidRPr="005F06BF">
        <w:rPr>
          <w:rFonts w:ascii="Corbel" w:hAnsi="Corbel"/>
          <w:sz w:val="30"/>
          <w:szCs w:val="30"/>
          <w:lang w:val="en-GB"/>
        </w:rPr>
        <w:t xml:space="preserve"> </w:t>
      </w:r>
      <w:r w:rsidR="00E66011" w:rsidRPr="005F06BF">
        <w:rPr>
          <w:rFonts w:ascii="Corbel" w:hAnsi="Corbel"/>
          <w:i/>
          <w:iCs/>
          <w:sz w:val="30"/>
          <w:szCs w:val="30"/>
          <w:lang w:val="en-GB"/>
        </w:rPr>
        <w:t>(</w:t>
      </w:r>
      <w:r w:rsidR="001B73C3" w:rsidRPr="005F06BF">
        <w:rPr>
          <w:rFonts w:ascii="Corbel" w:hAnsi="Corbel"/>
          <w:i/>
          <w:iCs/>
          <w:sz w:val="30"/>
          <w:szCs w:val="30"/>
          <w:lang w:val="en-GB"/>
        </w:rPr>
        <w:t>alloc</w:t>
      </w:r>
      <w:r w:rsidR="00F56020">
        <w:rPr>
          <w:rFonts w:ascii="Corbel" w:hAnsi="Corbel"/>
          <w:i/>
          <w:iCs/>
          <w:sz w:val="30"/>
          <w:szCs w:val="30"/>
          <w:lang w:val="en-GB"/>
        </w:rPr>
        <w:t>a</w:t>
      </w:r>
      <w:r w:rsidR="001B73C3" w:rsidRPr="005F06BF">
        <w:rPr>
          <w:rFonts w:ascii="Corbel" w:hAnsi="Corbel"/>
          <w:i/>
          <w:iCs/>
          <w:sz w:val="30"/>
          <w:szCs w:val="30"/>
          <w:lang w:val="en-GB"/>
        </w:rPr>
        <w:t>ting 39% of the</w:t>
      </w:r>
      <w:r w:rsidR="00956F4F">
        <w:rPr>
          <w:rFonts w:ascii="Corbel" w:hAnsi="Corbel"/>
          <w:i/>
          <w:iCs/>
          <w:sz w:val="30"/>
          <w:szCs w:val="30"/>
          <w:lang w:val="en-GB"/>
        </w:rPr>
        <w:t xml:space="preserve"> funds meant for</w:t>
      </w:r>
      <w:r w:rsidR="001B73C3" w:rsidRPr="005F06BF">
        <w:rPr>
          <w:rFonts w:ascii="Corbel" w:hAnsi="Corbel"/>
          <w:i/>
          <w:iCs/>
          <w:sz w:val="30"/>
          <w:szCs w:val="30"/>
          <w:lang w:val="en-GB"/>
        </w:rPr>
        <w:t xml:space="preserve"> technical studies to the search for funding, actions of the public investment budget of the Ministry of Public Works, permanent updating with a view to improving the business climate</w:t>
      </w:r>
      <w:r w:rsidR="00E66011" w:rsidRPr="005F06BF">
        <w:rPr>
          <w:rFonts w:ascii="Corbel" w:hAnsi="Corbel"/>
          <w:i/>
          <w:iCs/>
          <w:sz w:val="30"/>
          <w:szCs w:val="30"/>
          <w:lang w:val="en-GB"/>
        </w:rPr>
        <w:t>).</w:t>
      </w:r>
    </w:p>
    <w:p w14:paraId="1A276EE1" w14:textId="77777777" w:rsidR="003A3022" w:rsidRPr="005F06BF" w:rsidRDefault="003A3022">
      <w:pPr>
        <w:ind w:right="-24"/>
        <w:jc w:val="both"/>
        <w:rPr>
          <w:rFonts w:ascii="Corbel" w:hAnsi="Corbel"/>
          <w:sz w:val="30"/>
          <w:szCs w:val="30"/>
          <w:lang w:val="en-GB"/>
        </w:rPr>
      </w:pPr>
    </w:p>
    <w:p w14:paraId="75D56D46" w14:textId="77777777" w:rsidR="003A3022" w:rsidRPr="005F06BF" w:rsidRDefault="00103B89">
      <w:pPr>
        <w:ind w:left="1134" w:right="-24" w:firstLine="708"/>
        <w:jc w:val="both"/>
        <w:rPr>
          <w:rFonts w:ascii="Corbel" w:hAnsi="Corbel"/>
          <w:sz w:val="30"/>
          <w:szCs w:val="30"/>
          <w:lang w:val="en-GB"/>
        </w:rPr>
      </w:pPr>
      <w:r w:rsidRPr="005F06BF">
        <w:rPr>
          <w:rFonts w:ascii="Corbel" w:hAnsi="Corbel"/>
          <w:sz w:val="30"/>
          <w:szCs w:val="30"/>
          <w:lang w:val="en-GB"/>
        </w:rPr>
        <w:t xml:space="preserve">The presentation also dwelt on the delays in realizing the objectives set in the road </w:t>
      </w:r>
      <w:r w:rsidR="008E4EAF">
        <w:rPr>
          <w:rFonts w:ascii="Corbel" w:hAnsi="Corbel"/>
          <w:sz w:val="30"/>
          <w:szCs w:val="30"/>
          <w:lang w:val="en-GB"/>
        </w:rPr>
        <w:t>policy, the reasons behind the</w:t>
      </w:r>
      <w:r w:rsidRPr="005F06BF">
        <w:rPr>
          <w:rFonts w:ascii="Corbel" w:hAnsi="Corbel"/>
          <w:sz w:val="30"/>
          <w:szCs w:val="30"/>
          <w:lang w:val="en-GB"/>
        </w:rPr>
        <w:t xml:space="preserve"> delays and the use </w:t>
      </w:r>
      <w:r w:rsidR="00882882">
        <w:rPr>
          <w:rFonts w:ascii="Corbel" w:hAnsi="Corbel"/>
          <w:sz w:val="30"/>
          <w:szCs w:val="30"/>
          <w:lang w:val="en-GB"/>
        </w:rPr>
        <w:t>of innovative solutions</w:t>
      </w:r>
      <w:r w:rsidRPr="005F06BF">
        <w:rPr>
          <w:rFonts w:ascii="Corbel" w:hAnsi="Corbel"/>
          <w:sz w:val="30"/>
          <w:szCs w:val="30"/>
          <w:lang w:val="en-GB"/>
        </w:rPr>
        <w:t xml:space="preserve"> to enhance performance at the level of the Ministry of Public Works. </w:t>
      </w:r>
    </w:p>
    <w:p w14:paraId="17CE17D5" w14:textId="77777777" w:rsidR="003A3022" w:rsidRPr="005F06BF" w:rsidRDefault="003A3022">
      <w:pPr>
        <w:ind w:left="1134" w:right="-24" w:firstLine="708"/>
        <w:jc w:val="both"/>
        <w:rPr>
          <w:rFonts w:ascii="Corbel" w:hAnsi="Corbel"/>
          <w:sz w:val="30"/>
          <w:szCs w:val="30"/>
          <w:lang w:val="en-GB"/>
        </w:rPr>
      </w:pPr>
    </w:p>
    <w:p w14:paraId="58751487" w14:textId="77777777" w:rsidR="009074C6" w:rsidRPr="005F06BF" w:rsidRDefault="009C388E">
      <w:pPr>
        <w:ind w:left="1134" w:right="-24" w:firstLine="708"/>
        <w:jc w:val="both"/>
        <w:rPr>
          <w:rFonts w:ascii="Corbel" w:hAnsi="Corbel"/>
          <w:b/>
          <w:bCs/>
          <w:i/>
          <w:iCs/>
          <w:sz w:val="30"/>
          <w:szCs w:val="30"/>
          <w:lang w:val="en-GB"/>
        </w:rPr>
      </w:pPr>
      <w:r w:rsidRPr="005F06BF">
        <w:rPr>
          <w:rFonts w:ascii="Corbel" w:hAnsi="Corbel"/>
          <w:sz w:val="30"/>
          <w:szCs w:val="30"/>
          <w:lang w:val="en-GB"/>
        </w:rPr>
        <w:t xml:space="preserve">The second presentation focused on </w:t>
      </w:r>
      <w:r w:rsidR="00F56020">
        <w:rPr>
          <w:rFonts w:ascii="Corbel" w:hAnsi="Corbel"/>
          <w:sz w:val="30"/>
          <w:szCs w:val="30"/>
          <w:lang w:val="en-GB"/>
        </w:rPr>
        <w:t>“</w:t>
      </w:r>
      <w:r w:rsidRPr="005F06BF">
        <w:rPr>
          <w:rFonts w:ascii="Corbel" w:hAnsi="Corbel"/>
          <w:b/>
          <w:i/>
          <w:sz w:val="30"/>
          <w:szCs w:val="30"/>
          <w:lang w:val="en-GB"/>
        </w:rPr>
        <w:t>Public-Private Partnerships and their impacts in the financing of the State budget</w:t>
      </w:r>
      <w:r w:rsidR="00F56020">
        <w:rPr>
          <w:rFonts w:ascii="Corbel" w:hAnsi="Corbel"/>
          <w:sz w:val="30"/>
          <w:szCs w:val="30"/>
          <w:lang w:val="en-GB"/>
        </w:rPr>
        <w:t>”</w:t>
      </w:r>
      <w:r w:rsidRPr="005F06BF">
        <w:rPr>
          <w:rFonts w:ascii="Corbel" w:hAnsi="Corbel"/>
          <w:sz w:val="30"/>
          <w:szCs w:val="30"/>
          <w:lang w:val="en-GB"/>
        </w:rPr>
        <w:t>.</w:t>
      </w:r>
      <w:r w:rsidR="00E66011" w:rsidRPr="005F06BF">
        <w:rPr>
          <w:rFonts w:ascii="Corbel" w:hAnsi="Corbel"/>
          <w:b/>
          <w:bCs/>
          <w:i/>
          <w:iCs/>
          <w:sz w:val="30"/>
          <w:szCs w:val="30"/>
          <w:lang w:val="en-GB"/>
        </w:rPr>
        <w:t> </w:t>
      </w:r>
    </w:p>
    <w:p w14:paraId="1EA16A31" w14:textId="77777777" w:rsidR="003A3022" w:rsidRPr="005F06BF" w:rsidRDefault="009C388E">
      <w:pPr>
        <w:ind w:left="1134" w:right="-24" w:firstLine="708"/>
        <w:jc w:val="both"/>
        <w:rPr>
          <w:rFonts w:ascii="Corbel" w:hAnsi="Corbel"/>
          <w:sz w:val="30"/>
          <w:szCs w:val="30"/>
          <w:lang w:val="en-GB"/>
        </w:rPr>
      </w:pPr>
      <w:r w:rsidRPr="005F06BF">
        <w:rPr>
          <w:rFonts w:ascii="Corbel" w:hAnsi="Corbel"/>
          <w:sz w:val="30"/>
          <w:szCs w:val="30"/>
          <w:lang w:val="en-GB"/>
        </w:rPr>
        <w:t xml:space="preserve"> </w:t>
      </w:r>
    </w:p>
    <w:p w14:paraId="3173A9E6" w14:textId="77777777" w:rsidR="003A3022" w:rsidRPr="005F06BF" w:rsidRDefault="009F1715">
      <w:pPr>
        <w:ind w:left="1134" w:right="-24" w:firstLine="708"/>
        <w:jc w:val="both"/>
        <w:rPr>
          <w:rFonts w:ascii="Corbel" w:hAnsi="Corbel"/>
          <w:sz w:val="30"/>
          <w:szCs w:val="30"/>
          <w:lang w:val="en-GB"/>
        </w:rPr>
      </w:pPr>
      <w:r w:rsidRPr="005F06BF">
        <w:rPr>
          <w:rFonts w:ascii="Corbel" w:hAnsi="Corbel"/>
          <w:sz w:val="30"/>
          <w:szCs w:val="30"/>
          <w:lang w:val="en-GB"/>
        </w:rPr>
        <w:t>After defining the notion of Public-Private Partnership (PPP), stating three forms of PPP using some public i</w:t>
      </w:r>
      <w:r w:rsidR="00BE1074">
        <w:rPr>
          <w:rFonts w:ascii="Corbel" w:hAnsi="Corbel"/>
          <w:sz w:val="30"/>
          <w:szCs w:val="30"/>
          <w:lang w:val="en-GB"/>
        </w:rPr>
        <w:t>nfrastructure realized following</w:t>
      </w:r>
      <w:r w:rsidRPr="005F06BF">
        <w:rPr>
          <w:rFonts w:ascii="Corbel" w:hAnsi="Corbel"/>
          <w:sz w:val="30"/>
          <w:szCs w:val="30"/>
          <w:lang w:val="en-GB"/>
        </w:rPr>
        <w:t xml:space="preserve"> th</w:t>
      </w:r>
      <w:r w:rsidR="00167D04" w:rsidRPr="005F06BF">
        <w:rPr>
          <w:rFonts w:ascii="Corbel" w:hAnsi="Corbel"/>
          <w:sz w:val="30"/>
          <w:szCs w:val="30"/>
          <w:lang w:val="en-GB"/>
        </w:rPr>
        <w:t>e model in Sub-Saharan Africa (Senegal,</w:t>
      </w:r>
      <w:r w:rsidRPr="005F06BF">
        <w:rPr>
          <w:rFonts w:ascii="Corbel" w:hAnsi="Corbel"/>
          <w:sz w:val="30"/>
          <w:szCs w:val="30"/>
          <w:lang w:val="en-GB"/>
        </w:rPr>
        <w:t xml:space="preserve"> </w:t>
      </w:r>
      <w:r w:rsidR="00E66011" w:rsidRPr="005F06BF">
        <w:rPr>
          <w:rFonts w:ascii="Corbel" w:hAnsi="Corbel"/>
          <w:sz w:val="30"/>
          <w:szCs w:val="30"/>
          <w:lang w:val="en-GB"/>
        </w:rPr>
        <w:t>Côte d’Ivoire</w:t>
      </w:r>
      <w:r w:rsidRPr="005F06BF">
        <w:rPr>
          <w:rFonts w:ascii="Corbel" w:hAnsi="Corbel"/>
          <w:sz w:val="30"/>
          <w:szCs w:val="30"/>
          <w:lang w:val="en-GB"/>
        </w:rPr>
        <w:t xml:space="preserve"> and Guinea</w:t>
      </w:r>
      <w:r w:rsidR="00E66011" w:rsidRPr="005F06BF">
        <w:rPr>
          <w:rFonts w:ascii="Corbel" w:hAnsi="Corbel"/>
          <w:sz w:val="30"/>
          <w:szCs w:val="30"/>
          <w:lang w:val="en-GB"/>
        </w:rPr>
        <w:t xml:space="preserve"> Conakry), </w:t>
      </w:r>
      <w:r w:rsidR="00DF213C" w:rsidRPr="005F06BF">
        <w:rPr>
          <w:rFonts w:ascii="Corbel" w:hAnsi="Corbel"/>
          <w:sz w:val="30"/>
          <w:szCs w:val="30"/>
          <w:lang w:val="en-GB"/>
        </w:rPr>
        <w:t>the Minister Dele</w:t>
      </w:r>
      <w:r w:rsidR="005D5FED" w:rsidRPr="005F06BF">
        <w:rPr>
          <w:rFonts w:ascii="Corbel" w:hAnsi="Corbel"/>
          <w:sz w:val="30"/>
          <w:szCs w:val="30"/>
          <w:lang w:val="en-GB"/>
        </w:rPr>
        <w:t xml:space="preserve">gate to the Minister of Economy, Planning and Regional Development, seconded by the President of the Support Council for the Realization of Partnership Contracts (CARPA), focused their </w:t>
      </w:r>
      <w:r w:rsidR="00DF2238" w:rsidRPr="005F06BF">
        <w:rPr>
          <w:rFonts w:ascii="Corbel" w:hAnsi="Corbel"/>
          <w:sz w:val="30"/>
          <w:szCs w:val="30"/>
          <w:lang w:val="en-GB"/>
        </w:rPr>
        <w:t>presentations</w:t>
      </w:r>
      <w:r w:rsidR="005D5FED" w:rsidRPr="005F06BF">
        <w:rPr>
          <w:rFonts w:ascii="Corbel" w:hAnsi="Corbel"/>
          <w:sz w:val="30"/>
          <w:szCs w:val="30"/>
          <w:lang w:val="en-GB"/>
        </w:rPr>
        <w:t xml:space="preserve"> on two </w:t>
      </w:r>
      <w:proofErr w:type="gramStart"/>
      <w:r w:rsidR="005D5FED" w:rsidRPr="005F06BF">
        <w:rPr>
          <w:rFonts w:ascii="Corbel" w:hAnsi="Corbel"/>
          <w:sz w:val="30"/>
          <w:szCs w:val="30"/>
          <w:lang w:val="en-GB"/>
        </w:rPr>
        <w:t>aspects :</w:t>
      </w:r>
      <w:proofErr w:type="gramEnd"/>
      <w:r w:rsidR="005D5FED" w:rsidRPr="005F06BF">
        <w:rPr>
          <w:rFonts w:ascii="Corbel" w:hAnsi="Corbel"/>
          <w:sz w:val="30"/>
          <w:szCs w:val="30"/>
          <w:lang w:val="en-GB"/>
        </w:rPr>
        <w:t xml:space="preserve">  </w:t>
      </w:r>
    </w:p>
    <w:p w14:paraId="3D49BD10" w14:textId="77777777" w:rsidR="003A3022" w:rsidRPr="005F06BF" w:rsidRDefault="00E66011" w:rsidP="00433662">
      <w:pPr>
        <w:pStyle w:val="Paragraphedeliste"/>
        <w:numPr>
          <w:ilvl w:val="0"/>
          <w:numId w:val="8"/>
        </w:numPr>
        <w:ind w:right="-24"/>
        <w:jc w:val="both"/>
        <w:rPr>
          <w:rFonts w:ascii="Corbel" w:hAnsi="Corbel"/>
          <w:sz w:val="30"/>
          <w:szCs w:val="30"/>
          <w:lang w:val="en-GB"/>
        </w:rPr>
      </w:pPr>
      <w:r w:rsidRPr="005F06BF">
        <w:rPr>
          <w:rFonts w:ascii="Corbel" w:hAnsi="Corbel"/>
          <w:sz w:val="30"/>
          <w:szCs w:val="30"/>
          <w:lang w:val="en-GB"/>
        </w:rPr>
        <w:t xml:space="preserve">PPP : </w:t>
      </w:r>
      <w:r w:rsidR="00B50B49" w:rsidRPr="005F06BF">
        <w:rPr>
          <w:rFonts w:ascii="Corbel" w:hAnsi="Corbel"/>
          <w:sz w:val="30"/>
          <w:szCs w:val="30"/>
          <w:lang w:val="en-GB"/>
        </w:rPr>
        <w:t>an innovative tool that makes public contribution of finances possible and helps in mobili</w:t>
      </w:r>
      <w:r w:rsidR="005C273E">
        <w:rPr>
          <w:rFonts w:ascii="Corbel" w:hAnsi="Corbel"/>
          <w:sz w:val="30"/>
          <w:szCs w:val="30"/>
          <w:lang w:val="en-GB"/>
        </w:rPr>
        <w:t>zing private funds to improve</w:t>
      </w:r>
      <w:r w:rsidR="00B50B49" w:rsidRPr="005F06BF">
        <w:rPr>
          <w:rFonts w:ascii="Corbel" w:hAnsi="Corbel"/>
          <w:sz w:val="30"/>
          <w:szCs w:val="30"/>
          <w:lang w:val="en-GB"/>
        </w:rPr>
        <w:t xml:space="preserve"> the efficiency of </w:t>
      </w:r>
      <w:r w:rsidR="005C273E">
        <w:rPr>
          <w:rFonts w:ascii="Corbel" w:hAnsi="Corbel"/>
          <w:sz w:val="30"/>
          <w:szCs w:val="30"/>
          <w:lang w:val="en-GB"/>
        </w:rPr>
        <w:t xml:space="preserve">the </w:t>
      </w:r>
      <w:r w:rsidR="00B50B49" w:rsidRPr="005F06BF">
        <w:rPr>
          <w:rFonts w:ascii="Corbel" w:hAnsi="Corbel"/>
          <w:sz w:val="30"/>
          <w:szCs w:val="30"/>
          <w:lang w:val="en-GB"/>
        </w:rPr>
        <w:t>public investments necessary to bridge the infrastructural gap.</w:t>
      </w:r>
    </w:p>
    <w:p w14:paraId="50E6E6DA" w14:textId="77777777" w:rsidR="003A3022" w:rsidRPr="005F06BF" w:rsidRDefault="00E66011">
      <w:pPr>
        <w:pStyle w:val="Paragraphedeliste"/>
        <w:ind w:left="1842" w:right="-24"/>
        <w:jc w:val="both"/>
        <w:rPr>
          <w:rFonts w:ascii="Corbel" w:hAnsi="Corbel"/>
          <w:sz w:val="30"/>
          <w:szCs w:val="30"/>
          <w:lang w:val="en-GB"/>
        </w:rPr>
      </w:pPr>
      <w:r w:rsidRPr="005F06BF">
        <w:rPr>
          <w:rFonts w:ascii="Corbel" w:hAnsi="Corbel"/>
          <w:sz w:val="30"/>
          <w:szCs w:val="30"/>
          <w:lang w:val="en-GB"/>
        </w:rPr>
        <w:t xml:space="preserve"> </w:t>
      </w:r>
    </w:p>
    <w:p w14:paraId="45332372" w14:textId="77777777" w:rsidR="003A3022" w:rsidRPr="005F06BF" w:rsidRDefault="00E66011" w:rsidP="00433662">
      <w:pPr>
        <w:pStyle w:val="Paragraphedeliste"/>
        <w:numPr>
          <w:ilvl w:val="0"/>
          <w:numId w:val="8"/>
        </w:numPr>
        <w:ind w:right="-24"/>
        <w:jc w:val="both"/>
        <w:rPr>
          <w:rFonts w:ascii="Corbel" w:hAnsi="Corbel"/>
          <w:sz w:val="30"/>
          <w:szCs w:val="30"/>
          <w:lang w:val="en-GB"/>
        </w:rPr>
      </w:pPr>
      <w:proofErr w:type="gramStart"/>
      <w:r w:rsidRPr="005F06BF">
        <w:rPr>
          <w:rFonts w:ascii="Corbel" w:hAnsi="Corbel"/>
          <w:sz w:val="30"/>
          <w:szCs w:val="30"/>
          <w:lang w:val="en-GB"/>
        </w:rPr>
        <w:t>PPP :</w:t>
      </w:r>
      <w:proofErr w:type="gramEnd"/>
      <w:r w:rsidRPr="005F06BF">
        <w:rPr>
          <w:rFonts w:ascii="Corbel" w:hAnsi="Corbel"/>
          <w:sz w:val="30"/>
          <w:szCs w:val="30"/>
          <w:lang w:val="en-GB"/>
        </w:rPr>
        <w:t xml:space="preserve"> </w:t>
      </w:r>
      <w:r w:rsidR="00083AEE" w:rsidRPr="005F06BF">
        <w:rPr>
          <w:rFonts w:ascii="Corbel" w:hAnsi="Corbel"/>
          <w:sz w:val="30"/>
          <w:szCs w:val="30"/>
          <w:lang w:val="en-GB"/>
        </w:rPr>
        <w:t>an ambivalent impact</w:t>
      </w:r>
      <w:r w:rsidR="00E10E89">
        <w:rPr>
          <w:rFonts w:ascii="Corbel" w:hAnsi="Corbel"/>
          <w:sz w:val="30"/>
          <w:szCs w:val="30"/>
          <w:lang w:val="en-GB"/>
        </w:rPr>
        <w:t xml:space="preserve"> tool for the</w:t>
      </w:r>
      <w:r w:rsidR="00083AEE" w:rsidRPr="005F06BF">
        <w:rPr>
          <w:rFonts w:ascii="Corbel" w:hAnsi="Corbel"/>
          <w:sz w:val="30"/>
          <w:szCs w:val="30"/>
          <w:lang w:val="en-GB"/>
        </w:rPr>
        <w:t xml:space="preserve"> financing </w:t>
      </w:r>
      <w:r w:rsidR="00E10E89">
        <w:rPr>
          <w:rFonts w:ascii="Corbel" w:hAnsi="Corbel"/>
          <w:sz w:val="30"/>
          <w:szCs w:val="30"/>
          <w:lang w:val="en-GB"/>
        </w:rPr>
        <w:t>of the State budget as the partnerships help to increase</w:t>
      </w:r>
      <w:r w:rsidR="00083AEE" w:rsidRPr="005F06BF">
        <w:rPr>
          <w:rFonts w:ascii="Corbel" w:hAnsi="Corbel"/>
          <w:sz w:val="30"/>
          <w:szCs w:val="30"/>
          <w:lang w:val="en-GB"/>
        </w:rPr>
        <w:t xml:space="preserve"> the budget revenue on the one hand and </w:t>
      </w:r>
      <w:r w:rsidR="00E10E89">
        <w:rPr>
          <w:rFonts w:ascii="Corbel" w:hAnsi="Corbel"/>
          <w:sz w:val="30"/>
          <w:szCs w:val="30"/>
          <w:lang w:val="en-GB"/>
        </w:rPr>
        <w:t>make it possible to contract</w:t>
      </w:r>
      <w:r w:rsidR="00083AEE" w:rsidRPr="005F06BF">
        <w:rPr>
          <w:rFonts w:ascii="Corbel" w:hAnsi="Corbel"/>
          <w:sz w:val="30"/>
          <w:szCs w:val="30"/>
          <w:lang w:val="en-GB"/>
        </w:rPr>
        <w:t xml:space="preserve"> public debt on the other hand. </w:t>
      </w:r>
    </w:p>
    <w:p w14:paraId="55E3959E" w14:textId="77777777" w:rsidR="003A3022" w:rsidRPr="005F06BF" w:rsidRDefault="00E66011">
      <w:pPr>
        <w:pStyle w:val="Paragraphedeliste"/>
        <w:ind w:left="2202" w:right="-24"/>
        <w:jc w:val="both"/>
        <w:rPr>
          <w:rFonts w:ascii="Corbel" w:hAnsi="Corbel"/>
          <w:sz w:val="30"/>
          <w:szCs w:val="30"/>
          <w:lang w:val="en-GB"/>
        </w:rPr>
      </w:pPr>
      <w:r w:rsidRPr="005F06BF">
        <w:rPr>
          <w:rFonts w:ascii="Corbel" w:hAnsi="Corbel"/>
          <w:sz w:val="30"/>
          <w:szCs w:val="30"/>
          <w:lang w:val="en-GB"/>
        </w:rPr>
        <w:t xml:space="preserve"> </w:t>
      </w:r>
    </w:p>
    <w:p w14:paraId="16EFBA00" w14:textId="77777777" w:rsidR="003A3022" w:rsidRPr="005F06BF" w:rsidRDefault="00A57F4E">
      <w:pPr>
        <w:ind w:left="1134" w:right="-24" w:firstLine="708"/>
        <w:jc w:val="both"/>
        <w:rPr>
          <w:rFonts w:ascii="Corbel" w:hAnsi="Corbel"/>
          <w:sz w:val="30"/>
          <w:szCs w:val="30"/>
          <w:lang w:val="en-GB"/>
        </w:rPr>
      </w:pPr>
      <w:r w:rsidRPr="005F06BF">
        <w:rPr>
          <w:rFonts w:ascii="Corbel" w:hAnsi="Corbel"/>
          <w:sz w:val="30"/>
          <w:szCs w:val="30"/>
          <w:lang w:val="en-GB"/>
        </w:rPr>
        <w:t>The third presentation made by the Acting Minister of Mines</w:t>
      </w:r>
      <w:r w:rsidR="00572F08">
        <w:rPr>
          <w:rFonts w:ascii="Corbel" w:hAnsi="Corbel"/>
          <w:sz w:val="30"/>
          <w:szCs w:val="30"/>
          <w:lang w:val="en-GB"/>
        </w:rPr>
        <w:t>, Industries</w:t>
      </w:r>
      <w:r w:rsidRPr="005F06BF">
        <w:rPr>
          <w:rFonts w:ascii="Corbel" w:hAnsi="Corbel"/>
          <w:sz w:val="30"/>
          <w:szCs w:val="30"/>
          <w:lang w:val="en-GB"/>
        </w:rPr>
        <w:t xml:space="preserve"> and Technological Development</w:t>
      </w:r>
      <w:r w:rsidR="005F06BF">
        <w:rPr>
          <w:rFonts w:ascii="Corbel" w:hAnsi="Corbel"/>
          <w:sz w:val="30"/>
          <w:szCs w:val="30"/>
          <w:lang w:val="en-GB"/>
        </w:rPr>
        <w:t>,</w:t>
      </w:r>
      <w:r w:rsidRPr="005F06BF">
        <w:rPr>
          <w:rFonts w:ascii="Corbel" w:hAnsi="Corbel"/>
          <w:sz w:val="30"/>
          <w:szCs w:val="30"/>
          <w:lang w:val="en-GB"/>
        </w:rPr>
        <w:t xml:space="preserve"> assisted by the Director of Mines and Geology, focused on </w:t>
      </w:r>
      <w:r w:rsidR="005F06BF" w:rsidRPr="00572F08">
        <w:rPr>
          <w:rFonts w:ascii="Corbel" w:hAnsi="Corbel"/>
          <w:i/>
          <w:sz w:val="30"/>
          <w:szCs w:val="30"/>
          <w:lang w:val="en-GB"/>
        </w:rPr>
        <w:t>“</w:t>
      </w:r>
      <w:r w:rsidRPr="00572F08">
        <w:rPr>
          <w:rFonts w:ascii="Corbel" w:hAnsi="Corbel"/>
          <w:b/>
          <w:i/>
          <w:sz w:val="30"/>
          <w:szCs w:val="30"/>
          <w:lang w:val="en-GB"/>
        </w:rPr>
        <w:t>Mining proje</w:t>
      </w:r>
      <w:r w:rsidR="005F06BF" w:rsidRPr="00572F08">
        <w:rPr>
          <w:rFonts w:ascii="Corbel" w:hAnsi="Corbel"/>
          <w:b/>
          <w:i/>
          <w:sz w:val="30"/>
          <w:szCs w:val="30"/>
          <w:lang w:val="en-GB"/>
        </w:rPr>
        <w:t>cts being developed in Cameroon”</w:t>
      </w:r>
      <w:r w:rsidRPr="00572F08">
        <w:rPr>
          <w:rFonts w:ascii="Corbel" w:hAnsi="Corbel"/>
          <w:i/>
          <w:sz w:val="30"/>
          <w:szCs w:val="30"/>
          <w:lang w:val="en-GB"/>
        </w:rPr>
        <w:t xml:space="preserve">. </w:t>
      </w:r>
      <w:r w:rsidR="00B415D0" w:rsidRPr="005F06BF">
        <w:rPr>
          <w:rFonts w:ascii="Corbel" w:hAnsi="Corbel"/>
          <w:sz w:val="30"/>
          <w:szCs w:val="30"/>
          <w:lang w:val="en-GB"/>
        </w:rPr>
        <w:t>The following f</w:t>
      </w:r>
      <w:r w:rsidR="002C0D8E">
        <w:rPr>
          <w:rFonts w:ascii="Corbel" w:hAnsi="Corbel"/>
          <w:sz w:val="30"/>
          <w:szCs w:val="30"/>
          <w:lang w:val="en-GB"/>
        </w:rPr>
        <w:t>our points were the main thrust</w:t>
      </w:r>
      <w:r w:rsidR="00B415D0" w:rsidRPr="005F06BF">
        <w:rPr>
          <w:rFonts w:ascii="Corbel" w:hAnsi="Corbel"/>
          <w:sz w:val="30"/>
          <w:szCs w:val="30"/>
          <w:lang w:val="en-GB"/>
        </w:rPr>
        <w:t xml:space="preserve"> of the presentation</w:t>
      </w:r>
      <w:r w:rsidR="00E66011" w:rsidRPr="005F06BF">
        <w:rPr>
          <w:rFonts w:ascii="Corbel" w:hAnsi="Corbel"/>
          <w:sz w:val="30"/>
          <w:szCs w:val="30"/>
          <w:lang w:val="en-GB"/>
        </w:rPr>
        <w:t xml:space="preserve">: </w:t>
      </w:r>
    </w:p>
    <w:p w14:paraId="05BF3F30" w14:textId="77777777" w:rsidR="003A3022" w:rsidRPr="005F06BF" w:rsidRDefault="00D1082D">
      <w:pPr>
        <w:pStyle w:val="Paragraphedeliste"/>
        <w:numPr>
          <w:ilvl w:val="0"/>
          <w:numId w:val="5"/>
        </w:numPr>
        <w:ind w:right="-24"/>
        <w:jc w:val="both"/>
        <w:rPr>
          <w:rFonts w:ascii="Corbel" w:hAnsi="Corbel"/>
          <w:sz w:val="30"/>
          <w:szCs w:val="30"/>
          <w:lang w:val="en-GB"/>
        </w:rPr>
      </w:pPr>
      <w:r w:rsidRPr="005F06BF">
        <w:rPr>
          <w:rFonts w:ascii="Corbel" w:hAnsi="Corbel"/>
          <w:sz w:val="30"/>
          <w:szCs w:val="30"/>
          <w:lang w:val="en-GB"/>
        </w:rPr>
        <w:t>Artisanal mining sector</w:t>
      </w:r>
      <w:r w:rsidR="00096081">
        <w:rPr>
          <w:rFonts w:ascii="Corbel" w:hAnsi="Corbel"/>
          <w:sz w:val="30"/>
          <w:szCs w:val="30"/>
          <w:lang w:val="en-GB"/>
        </w:rPr>
        <w:t xml:space="preserve">:  </w:t>
      </w:r>
      <w:r w:rsidRPr="005F06BF">
        <w:rPr>
          <w:rFonts w:ascii="Corbel" w:hAnsi="Corbel"/>
          <w:sz w:val="30"/>
          <w:szCs w:val="30"/>
          <w:lang w:val="en-GB"/>
        </w:rPr>
        <w:t xml:space="preserve">the processing of gold gravel obtained from semi-mechanized artisanal mining before the reform and </w:t>
      </w:r>
      <w:r w:rsidR="00C87E0D">
        <w:rPr>
          <w:rFonts w:ascii="Corbel" w:hAnsi="Corbel"/>
          <w:sz w:val="30"/>
          <w:szCs w:val="30"/>
          <w:lang w:val="en-GB"/>
        </w:rPr>
        <w:t xml:space="preserve">the </w:t>
      </w:r>
      <w:r w:rsidR="00C87E0D">
        <w:rPr>
          <w:rFonts w:ascii="Corbel" w:hAnsi="Corbel"/>
          <w:sz w:val="30"/>
          <w:szCs w:val="30"/>
          <w:lang w:val="en-GB"/>
        </w:rPr>
        <w:lastRenderedPageBreak/>
        <w:t xml:space="preserve">processing of gold bearing gravel </w:t>
      </w:r>
      <w:r w:rsidR="002D2F5B">
        <w:rPr>
          <w:rFonts w:ascii="Corbel" w:hAnsi="Corbel"/>
          <w:sz w:val="30"/>
          <w:szCs w:val="30"/>
          <w:lang w:val="en-GB"/>
        </w:rPr>
        <w:t>in restricted areas</w:t>
      </w:r>
      <w:r w:rsidRPr="005F06BF">
        <w:rPr>
          <w:rFonts w:ascii="Corbel" w:hAnsi="Corbel"/>
          <w:sz w:val="30"/>
          <w:szCs w:val="30"/>
          <w:lang w:val="en-GB"/>
        </w:rPr>
        <w:t xml:space="preserve">, the </w:t>
      </w:r>
      <w:r w:rsidR="00C87E0D">
        <w:rPr>
          <w:rFonts w:ascii="Corbel" w:hAnsi="Corbel"/>
          <w:sz w:val="30"/>
          <w:szCs w:val="30"/>
          <w:lang w:val="en-GB"/>
        </w:rPr>
        <w:t xml:space="preserve">areas meant for such activity </w:t>
      </w:r>
      <w:r w:rsidRPr="005F06BF">
        <w:rPr>
          <w:rFonts w:ascii="Corbel" w:hAnsi="Corbel"/>
          <w:sz w:val="30"/>
          <w:szCs w:val="30"/>
          <w:lang w:val="en-GB"/>
        </w:rPr>
        <w:t>and the ex</w:t>
      </w:r>
      <w:r w:rsidR="0073174E">
        <w:rPr>
          <w:rFonts w:ascii="Corbel" w:hAnsi="Corbel"/>
          <w:sz w:val="30"/>
          <w:szCs w:val="30"/>
          <w:lang w:val="en-GB"/>
        </w:rPr>
        <w:t>pected res</w:t>
      </w:r>
      <w:r w:rsidR="00D2349B">
        <w:rPr>
          <w:rFonts w:ascii="Corbel" w:hAnsi="Corbel"/>
          <w:sz w:val="30"/>
          <w:szCs w:val="30"/>
          <w:lang w:val="en-GB"/>
        </w:rPr>
        <w:t>ults</w:t>
      </w:r>
      <w:r w:rsidR="0073174E">
        <w:rPr>
          <w:rFonts w:ascii="Corbel" w:hAnsi="Corbel"/>
          <w:sz w:val="30"/>
          <w:szCs w:val="30"/>
          <w:lang w:val="en-GB"/>
        </w:rPr>
        <w:t xml:space="preserve"> notably restricting child labour</w:t>
      </w:r>
      <w:r w:rsidRPr="005F06BF">
        <w:rPr>
          <w:rFonts w:ascii="Corbel" w:hAnsi="Corbel"/>
          <w:sz w:val="30"/>
          <w:szCs w:val="30"/>
          <w:lang w:val="en-GB"/>
        </w:rPr>
        <w:t xml:space="preserve"> in mining, green mining, increasing State revenue, increasing the </w:t>
      </w:r>
      <w:r w:rsidR="00011FEA">
        <w:rPr>
          <w:rFonts w:ascii="Corbel" w:hAnsi="Corbel"/>
          <w:sz w:val="30"/>
          <w:szCs w:val="30"/>
          <w:lang w:val="en-GB"/>
        </w:rPr>
        <w:t xml:space="preserve">State </w:t>
      </w:r>
      <w:r w:rsidRPr="005F06BF">
        <w:rPr>
          <w:rFonts w:ascii="Corbel" w:hAnsi="Corbel"/>
          <w:sz w:val="30"/>
          <w:szCs w:val="30"/>
          <w:lang w:val="en-GB"/>
        </w:rPr>
        <w:t xml:space="preserve">gold reserves. </w:t>
      </w:r>
      <w:r w:rsidR="00E66011" w:rsidRPr="005F06BF">
        <w:rPr>
          <w:rFonts w:ascii="Corbel" w:hAnsi="Corbel"/>
          <w:sz w:val="30"/>
          <w:szCs w:val="30"/>
          <w:lang w:val="en-GB"/>
        </w:rPr>
        <w:t xml:space="preserve">  </w:t>
      </w:r>
    </w:p>
    <w:p w14:paraId="14E7B5DC" w14:textId="77777777" w:rsidR="003A3022" w:rsidRPr="00D2349B" w:rsidRDefault="007551BB">
      <w:pPr>
        <w:pStyle w:val="Paragraphedeliste"/>
        <w:numPr>
          <w:ilvl w:val="0"/>
          <w:numId w:val="5"/>
        </w:numPr>
        <w:ind w:right="-24"/>
        <w:jc w:val="both"/>
        <w:rPr>
          <w:rFonts w:ascii="Corbel" w:hAnsi="Corbel"/>
          <w:color w:val="000000" w:themeColor="text1"/>
          <w:sz w:val="30"/>
          <w:szCs w:val="30"/>
          <w:lang w:val="en-GB"/>
        </w:rPr>
      </w:pPr>
      <w:r w:rsidRPr="00D2349B">
        <w:rPr>
          <w:rFonts w:ascii="Corbel" w:hAnsi="Corbel"/>
          <w:color w:val="000000" w:themeColor="text1"/>
          <w:sz w:val="30"/>
          <w:szCs w:val="30"/>
          <w:lang w:val="en-GB"/>
        </w:rPr>
        <w:t xml:space="preserve">Major mining projects such as the Kribi-Lobe iron ore exploitation, the </w:t>
      </w:r>
      <w:proofErr w:type="spellStart"/>
      <w:r w:rsidRPr="00D2349B">
        <w:rPr>
          <w:rFonts w:ascii="Corbel" w:hAnsi="Corbel"/>
          <w:color w:val="000000" w:themeColor="text1"/>
          <w:sz w:val="30"/>
          <w:szCs w:val="30"/>
          <w:lang w:val="en-GB"/>
        </w:rPr>
        <w:t>Bipindi</w:t>
      </w:r>
      <w:proofErr w:type="spellEnd"/>
      <w:r w:rsidRPr="00D2349B">
        <w:rPr>
          <w:rFonts w:ascii="Corbel" w:hAnsi="Corbel"/>
          <w:color w:val="000000" w:themeColor="text1"/>
          <w:sz w:val="30"/>
          <w:szCs w:val="30"/>
          <w:lang w:val="en-GB"/>
        </w:rPr>
        <w:t xml:space="preserve">-Grand </w:t>
      </w:r>
      <w:proofErr w:type="spellStart"/>
      <w:r w:rsidRPr="00D2349B">
        <w:rPr>
          <w:rFonts w:ascii="Corbel" w:hAnsi="Corbel"/>
          <w:color w:val="000000" w:themeColor="text1"/>
          <w:sz w:val="30"/>
          <w:szCs w:val="30"/>
          <w:lang w:val="en-GB"/>
        </w:rPr>
        <w:t>Zambi</w:t>
      </w:r>
      <w:proofErr w:type="spellEnd"/>
      <w:r w:rsidRPr="00D2349B">
        <w:rPr>
          <w:rFonts w:ascii="Corbel" w:hAnsi="Corbel"/>
          <w:color w:val="000000" w:themeColor="text1"/>
          <w:sz w:val="30"/>
          <w:szCs w:val="30"/>
          <w:lang w:val="en-GB"/>
        </w:rPr>
        <w:t xml:space="preserve"> (</w:t>
      </w:r>
      <w:proofErr w:type="spellStart"/>
      <w:r w:rsidRPr="00D2349B">
        <w:rPr>
          <w:rFonts w:ascii="Corbel" w:hAnsi="Corbel"/>
          <w:color w:val="000000" w:themeColor="text1"/>
          <w:sz w:val="30"/>
          <w:szCs w:val="30"/>
          <w:lang w:val="en-GB"/>
        </w:rPr>
        <w:t>Akom</w:t>
      </w:r>
      <w:proofErr w:type="spellEnd"/>
      <w:r w:rsidRPr="00D2349B">
        <w:rPr>
          <w:rFonts w:ascii="Corbel" w:hAnsi="Corbel"/>
          <w:color w:val="000000" w:themeColor="text1"/>
          <w:sz w:val="30"/>
          <w:szCs w:val="30"/>
          <w:lang w:val="en-GB"/>
        </w:rPr>
        <w:t xml:space="preserve"> II) iron ore exploitation, the </w:t>
      </w:r>
      <w:proofErr w:type="spellStart"/>
      <w:r w:rsidRPr="00D2349B">
        <w:rPr>
          <w:rFonts w:ascii="Corbel" w:hAnsi="Corbel"/>
          <w:color w:val="000000" w:themeColor="text1"/>
          <w:sz w:val="30"/>
          <w:szCs w:val="30"/>
          <w:lang w:val="en-GB"/>
        </w:rPr>
        <w:t>Mbalam</w:t>
      </w:r>
      <w:proofErr w:type="spellEnd"/>
      <w:r w:rsidRPr="00D2349B">
        <w:rPr>
          <w:rFonts w:ascii="Corbel" w:hAnsi="Corbel"/>
          <w:color w:val="000000" w:themeColor="text1"/>
          <w:sz w:val="30"/>
          <w:szCs w:val="30"/>
          <w:lang w:val="en-GB"/>
        </w:rPr>
        <w:t xml:space="preserve"> Iro</w:t>
      </w:r>
      <w:r w:rsidR="0063211D">
        <w:rPr>
          <w:rFonts w:ascii="Corbel" w:hAnsi="Corbel"/>
          <w:color w:val="000000" w:themeColor="text1"/>
          <w:sz w:val="30"/>
          <w:szCs w:val="30"/>
          <w:lang w:val="en-GB"/>
        </w:rPr>
        <w:t xml:space="preserve">n ore exploitation, the </w:t>
      </w:r>
      <w:proofErr w:type="spellStart"/>
      <w:r w:rsidR="0063211D">
        <w:rPr>
          <w:rFonts w:ascii="Corbel" w:hAnsi="Corbel"/>
          <w:color w:val="000000" w:themeColor="text1"/>
          <w:sz w:val="30"/>
          <w:szCs w:val="30"/>
          <w:lang w:val="en-GB"/>
        </w:rPr>
        <w:t>Colomine</w:t>
      </w:r>
      <w:proofErr w:type="spellEnd"/>
      <w:r w:rsidRPr="00D2349B">
        <w:rPr>
          <w:rFonts w:ascii="Corbel" w:hAnsi="Corbel"/>
          <w:color w:val="000000" w:themeColor="text1"/>
          <w:sz w:val="30"/>
          <w:szCs w:val="30"/>
          <w:lang w:val="en-GB"/>
        </w:rPr>
        <w:t xml:space="preserve"> small iron ore min</w:t>
      </w:r>
      <w:r w:rsidR="00042BA8" w:rsidRPr="00D2349B">
        <w:rPr>
          <w:rFonts w:ascii="Corbel" w:hAnsi="Corbel"/>
          <w:color w:val="000000" w:themeColor="text1"/>
          <w:sz w:val="30"/>
          <w:szCs w:val="30"/>
          <w:lang w:val="en-GB"/>
        </w:rPr>
        <w:t>i</w:t>
      </w:r>
      <w:r w:rsidRPr="00D2349B">
        <w:rPr>
          <w:rFonts w:ascii="Corbel" w:hAnsi="Corbel"/>
          <w:color w:val="000000" w:themeColor="text1"/>
          <w:sz w:val="30"/>
          <w:szCs w:val="30"/>
          <w:lang w:val="en-GB"/>
        </w:rPr>
        <w:t>ng, long and medium-term projects as well as expected results.</w:t>
      </w:r>
    </w:p>
    <w:p w14:paraId="18386CDA" w14:textId="77777777" w:rsidR="003A3022" w:rsidRPr="00D2349B" w:rsidRDefault="005069D0">
      <w:pPr>
        <w:pStyle w:val="Paragraphedeliste"/>
        <w:numPr>
          <w:ilvl w:val="0"/>
          <w:numId w:val="5"/>
        </w:numPr>
        <w:ind w:right="-24"/>
        <w:jc w:val="both"/>
        <w:rPr>
          <w:rFonts w:ascii="Corbel" w:hAnsi="Corbel"/>
          <w:color w:val="000000" w:themeColor="text1"/>
          <w:sz w:val="30"/>
          <w:szCs w:val="30"/>
          <w:lang w:val="en-GB"/>
        </w:rPr>
      </w:pPr>
      <w:r w:rsidRPr="00D2349B">
        <w:rPr>
          <w:rFonts w:ascii="Corbel" w:hAnsi="Corbel"/>
          <w:color w:val="000000" w:themeColor="text1"/>
          <w:sz w:val="30"/>
          <w:szCs w:val="30"/>
          <w:lang w:val="en-GB"/>
        </w:rPr>
        <w:t xml:space="preserve">Critical </w:t>
      </w:r>
      <w:r w:rsidR="00D2349B" w:rsidRPr="00D2349B">
        <w:rPr>
          <w:rFonts w:ascii="Corbel" w:hAnsi="Corbel"/>
          <w:color w:val="000000" w:themeColor="text1"/>
          <w:sz w:val="30"/>
          <w:szCs w:val="30"/>
          <w:lang w:val="en-GB"/>
        </w:rPr>
        <w:t>iron ore mining termed as</w:t>
      </w:r>
      <w:r w:rsidRPr="00D2349B">
        <w:rPr>
          <w:rFonts w:ascii="Corbel" w:hAnsi="Corbel"/>
          <w:color w:val="000000" w:themeColor="text1"/>
          <w:sz w:val="30"/>
          <w:szCs w:val="30"/>
          <w:lang w:val="en-GB"/>
        </w:rPr>
        <w:t xml:space="preserve"> iron ore</w:t>
      </w:r>
      <w:r w:rsidR="00D2349B" w:rsidRPr="00D2349B">
        <w:rPr>
          <w:rFonts w:ascii="Corbel" w:hAnsi="Corbel"/>
          <w:color w:val="000000" w:themeColor="text1"/>
          <w:sz w:val="30"/>
          <w:szCs w:val="30"/>
          <w:lang w:val="en-GB"/>
        </w:rPr>
        <w:t xml:space="preserve"> mining on</w:t>
      </w:r>
      <w:r w:rsidRPr="00D2349B">
        <w:rPr>
          <w:rFonts w:ascii="Corbel" w:hAnsi="Corbel"/>
          <w:color w:val="000000" w:themeColor="text1"/>
          <w:sz w:val="30"/>
          <w:szCs w:val="30"/>
          <w:lang w:val="en-GB"/>
        </w:rPr>
        <w:t xml:space="preserve"> contract </w:t>
      </w:r>
      <w:r w:rsidR="00D2349B" w:rsidRPr="00D2349B">
        <w:rPr>
          <w:rFonts w:ascii="Corbel" w:hAnsi="Corbel"/>
          <w:color w:val="000000" w:themeColor="text1"/>
          <w:sz w:val="30"/>
          <w:szCs w:val="30"/>
          <w:lang w:val="en-GB"/>
        </w:rPr>
        <w:t xml:space="preserve">basis </w:t>
      </w:r>
      <w:r w:rsidRPr="00D2349B">
        <w:rPr>
          <w:rFonts w:ascii="Corbel" w:hAnsi="Corbel"/>
          <w:color w:val="000000" w:themeColor="text1"/>
          <w:sz w:val="30"/>
          <w:szCs w:val="30"/>
          <w:lang w:val="en-GB"/>
        </w:rPr>
        <w:t xml:space="preserve">and </w:t>
      </w:r>
      <w:r w:rsidR="00DE77A9" w:rsidRPr="00D2349B">
        <w:rPr>
          <w:rFonts w:ascii="Corbel" w:hAnsi="Corbel"/>
          <w:color w:val="000000" w:themeColor="text1"/>
          <w:sz w:val="30"/>
          <w:szCs w:val="30"/>
          <w:lang w:val="en-GB"/>
        </w:rPr>
        <w:t xml:space="preserve">iron ore mining likely to be researched into. </w:t>
      </w:r>
    </w:p>
    <w:p w14:paraId="47B495F3" w14:textId="77777777" w:rsidR="003A3022" w:rsidRDefault="00DE77A9">
      <w:pPr>
        <w:pStyle w:val="Paragraphedeliste"/>
        <w:numPr>
          <w:ilvl w:val="0"/>
          <w:numId w:val="5"/>
        </w:numPr>
        <w:ind w:right="-24"/>
        <w:jc w:val="both"/>
        <w:rPr>
          <w:rFonts w:ascii="Corbel" w:hAnsi="Corbel"/>
          <w:sz w:val="30"/>
          <w:szCs w:val="30"/>
        </w:rPr>
      </w:pPr>
      <w:proofErr w:type="spellStart"/>
      <w:r w:rsidRPr="00D2349B">
        <w:rPr>
          <w:rFonts w:ascii="Corbel" w:hAnsi="Corbel"/>
          <w:color w:val="000000" w:themeColor="text1"/>
          <w:sz w:val="30"/>
          <w:szCs w:val="30"/>
        </w:rPr>
        <w:t>Economic</w:t>
      </w:r>
      <w:proofErr w:type="spellEnd"/>
      <w:r w:rsidRPr="00D2349B">
        <w:rPr>
          <w:rFonts w:ascii="Corbel" w:hAnsi="Corbel"/>
          <w:color w:val="000000" w:themeColor="text1"/>
          <w:sz w:val="30"/>
          <w:szCs w:val="30"/>
        </w:rPr>
        <w:t xml:space="preserve"> and social </w:t>
      </w:r>
      <w:proofErr w:type="spellStart"/>
      <w:r w:rsidRPr="00D2349B">
        <w:rPr>
          <w:rFonts w:ascii="Corbel" w:hAnsi="Corbel"/>
          <w:color w:val="000000" w:themeColor="text1"/>
          <w:sz w:val="30"/>
          <w:szCs w:val="30"/>
        </w:rPr>
        <w:t>fallouts</w:t>
      </w:r>
      <w:proofErr w:type="spellEnd"/>
      <w:r>
        <w:rPr>
          <w:rFonts w:ascii="Corbel" w:hAnsi="Corbel"/>
          <w:sz w:val="30"/>
          <w:szCs w:val="30"/>
        </w:rPr>
        <w:t xml:space="preserve">. </w:t>
      </w:r>
      <w:r w:rsidR="00E66011">
        <w:rPr>
          <w:rFonts w:ascii="Corbel" w:hAnsi="Corbel"/>
          <w:sz w:val="30"/>
          <w:szCs w:val="30"/>
        </w:rPr>
        <w:t xml:space="preserve"> </w:t>
      </w:r>
    </w:p>
    <w:p w14:paraId="75E9724D" w14:textId="77777777" w:rsidR="003A3022" w:rsidRDefault="003A3022">
      <w:pPr>
        <w:ind w:left="1134" w:right="-24" w:firstLine="708"/>
        <w:jc w:val="both"/>
        <w:rPr>
          <w:rFonts w:ascii="Corbel" w:hAnsi="Corbel"/>
          <w:sz w:val="30"/>
          <w:szCs w:val="30"/>
        </w:rPr>
      </w:pPr>
    </w:p>
    <w:p w14:paraId="17D2EAD0" w14:textId="77777777" w:rsidR="003A3022" w:rsidRPr="002E3A2A" w:rsidRDefault="002E3A2A">
      <w:pPr>
        <w:ind w:left="1134" w:right="-24" w:firstLine="708"/>
        <w:jc w:val="both"/>
        <w:rPr>
          <w:rFonts w:ascii="Corbel" w:hAnsi="Corbel"/>
          <w:sz w:val="30"/>
          <w:szCs w:val="30"/>
          <w:lang w:val="en-GB"/>
        </w:rPr>
      </w:pPr>
      <w:r w:rsidRPr="002E3A2A">
        <w:rPr>
          <w:rFonts w:ascii="Corbel" w:hAnsi="Corbel"/>
          <w:sz w:val="30"/>
          <w:szCs w:val="30"/>
          <w:lang w:val="en-GB"/>
        </w:rPr>
        <w:t>MPs raised several concerns during the</w:t>
      </w:r>
      <w:r w:rsidR="008962B2">
        <w:rPr>
          <w:rFonts w:ascii="Corbel" w:hAnsi="Corbel"/>
          <w:sz w:val="30"/>
          <w:szCs w:val="30"/>
          <w:lang w:val="en-GB"/>
        </w:rPr>
        <w:t xml:space="preserve"> discussions that emanated from</w:t>
      </w:r>
      <w:r w:rsidRPr="002E3A2A">
        <w:rPr>
          <w:rFonts w:ascii="Corbel" w:hAnsi="Corbel"/>
          <w:sz w:val="30"/>
          <w:szCs w:val="30"/>
          <w:lang w:val="en-GB"/>
        </w:rPr>
        <w:t xml:space="preserve"> the presentations. </w:t>
      </w:r>
    </w:p>
    <w:p w14:paraId="1186E457" w14:textId="77777777" w:rsidR="003A3022" w:rsidRPr="00B7269D" w:rsidRDefault="00FA1D2F">
      <w:pPr>
        <w:pStyle w:val="Paragraphedeliste"/>
        <w:ind w:left="2427" w:right="-24"/>
        <w:jc w:val="both"/>
        <w:rPr>
          <w:rFonts w:ascii="Corbel" w:hAnsi="Corbel"/>
          <w:b/>
          <w:bCs/>
          <w:sz w:val="30"/>
          <w:szCs w:val="30"/>
          <w:u w:val="single"/>
          <w:lang w:val="en-GB"/>
        </w:rPr>
      </w:pPr>
      <w:r>
        <w:rPr>
          <w:rFonts w:ascii="Corbel" w:hAnsi="Corbel"/>
          <w:b/>
          <w:bCs/>
          <w:sz w:val="30"/>
          <w:szCs w:val="30"/>
          <w:u w:val="single"/>
          <w:lang w:val="en-GB"/>
        </w:rPr>
        <w:t>Concerning</w:t>
      </w:r>
      <w:r w:rsidR="009B3986" w:rsidRPr="00B7269D">
        <w:rPr>
          <w:rFonts w:ascii="Corbel" w:hAnsi="Corbel"/>
          <w:b/>
          <w:bCs/>
          <w:sz w:val="30"/>
          <w:szCs w:val="30"/>
          <w:u w:val="single"/>
          <w:lang w:val="en-GB"/>
        </w:rPr>
        <w:t xml:space="preserve"> the Ministry of Public Works</w:t>
      </w:r>
      <w:r>
        <w:rPr>
          <w:rFonts w:ascii="Corbel" w:hAnsi="Corbel"/>
          <w:b/>
          <w:bCs/>
          <w:sz w:val="30"/>
          <w:szCs w:val="30"/>
          <w:u w:val="single"/>
          <w:lang w:val="en-GB"/>
        </w:rPr>
        <w:t xml:space="preserve">, the concerns focused </w:t>
      </w:r>
      <w:proofErr w:type="gramStart"/>
      <w:r>
        <w:rPr>
          <w:rFonts w:ascii="Corbel" w:hAnsi="Corbel"/>
          <w:b/>
          <w:bCs/>
          <w:sz w:val="30"/>
          <w:szCs w:val="30"/>
          <w:u w:val="single"/>
          <w:lang w:val="en-GB"/>
        </w:rPr>
        <w:t>on</w:t>
      </w:r>
      <w:r w:rsidR="009B3986" w:rsidRPr="00B7269D">
        <w:rPr>
          <w:rFonts w:ascii="Corbel" w:hAnsi="Corbel"/>
          <w:b/>
          <w:bCs/>
          <w:sz w:val="30"/>
          <w:szCs w:val="30"/>
          <w:u w:val="single"/>
          <w:lang w:val="en-GB"/>
        </w:rPr>
        <w:t xml:space="preserve"> </w:t>
      </w:r>
      <w:r w:rsidR="00E66011" w:rsidRPr="00B7269D">
        <w:rPr>
          <w:rFonts w:ascii="Corbel" w:hAnsi="Corbel"/>
          <w:b/>
          <w:bCs/>
          <w:sz w:val="30"/>
          <w:szCs w:val="30"/>
          <w:u w:val="single"/>
          <w:lang w:val="en-GB"/>
        </w:rPr>
        <w:t>:</w:t>
      </w:r>
      <w:proofErr w:type="gramEnd"/>
    </w:p>
    <w:p w14:paraId="7EF2889C" w14:textId="77777777" w:rsidR="003A3022" w:rsidRPr="00B7269D" w:rsidRDefault="001B75E1">
      <w:pPr>
        <w:pStyle w:val="Paragraphedeliste"/>
        <w:numPr>
          <w:ilvl w:val="0"/>
          <w:numId w:val="1"/>
        </w:numPr>
        <w:ind w:right="-24"/>
        <w:jc w:val="both"/>
        <w:rPr>
          <w:rFonts w:ascii="Corbel" w:hAnsi="Corbel"/>
          <w:sz w:val="30"/>
          <w:szCs w:val="30"/>
          <w:lang w:val="en-GB"/>
        </w:rPr>
      </w:pPr>
      <w:r>
        <w:rPr>
          <w:rFonts w:ascii="Corbel" w:hAnsi="Corbel"/>
          <w:sz w:val="30"/>
          <w:szCs w:val="30"/>
          <w:lang w:val="en-GB"/>
        </w:rPr>
        <w:t>t</w:t>
      </w:r>
      <w:r w:rsidR="001A5875">
        <w:rPr>
          <w:rFonts w:ascii="Corbel" w:hAnsi="Corbel"/>
          <w:sz w:val="30"/>
          <w:szCs w:val="30"/>
          <w:lang w:val="en-GB"/>
        </w:rPr>
        <w:t>he deterioration</w:t>
      </w:r>
      <w:r w:rsidR="006A1B91">
        <w:rPr>
          <w:rFonts w:ascii="Corbel" w:hAnsi="Corbel"/>
          <w:sz w:val="30"/>
          <w:szCs w:val="30"/>
          <w:lang w:val="en-GB"/>
        </w:rPr>
        <w:t xml:space="preserve"> of road networks</w:t>
      </w:r>
      <w:r w:rsidR="00B7269D" w:rsidRPr="00B7269D">
        <w:rPr>
          <w:rFonts w:ascii="Corbel" w:hAnsi="Corbel"/>
          <w:sz w:val="30"/>
          <w:szCs w:val="30"/>
          <w:lang w:val="en-GB"/>
        </w:rPr>
        <w:t xml:space="preserve"> ; </w:t>
      </w:r>
    </w:p>
    <w:p w14:paraId="396FD2EA" w14:textId="77777777" w:rsidR="003A3022" w:rsidRPr="001B75E1" w:rsidRDefault="001B75E1">
      <w:pPr>
        <w:pStyle w:val="Paragraphedeliste"/>
        <w:numPr>
          <w:ilvl w:val="0"/>
          <w:numId w:val="1"/>
        </w:numPr>
        <w:ind w:right="-24"/>
        <w:jc w:val="both"/>
        <w:rPr>
          <w:rFonts w:ascii="Corbel" w:hAnsi="Corbel"/>
          <w:sz w:val="30"/>
          <w:szCs w:val="30"/>
          <w:lang w:val="en-GB"/>
        </w:rPr>
      </w:pPr>
      <w:r>
        <w:rPr>
          <w:rFonts w:ascii="Corbel" w:hAnsi="Corbel"/>
          <w:sz w:val="30"/>
          <w:szCs w:val="30"/>
          <w:lang w:val="en-GB"/>
        </w:rPr>
        <w:t xml:space="preserve">the uncertainty looming over </w:t>
      </w:r>
      <w:r w:rsidR="004F265F">
        <w:rPr>
          <w:rFonts w:ascii="Corbel" w:hAnsi="Corbel"/>
          <w:sz w:val="30"/>
          <w:szCs w:val="30"/>
          <w:lang w:val="en-GB"/>
        </w:rPr>
        <w:t xml:space="preserve">the </w:t>
      </w:r>
      <w:proofErr w:type="spellStart"/>
      <w:r w:rsidR="004F265F">
        <w:rPr>
          <w:rFonts w:ascii="Corbel" w:hAnsi="Corbel"/>
          <w:sz w:val="30"/>
          <w:szCs w:val="30"/>
          <w:lang w:val="en-GB"/>
        </w:rPr>
        <w:t>Yaounde</w:t>
      </w:r>
      <w:proofErr w:type="spellEnd"/>
      <w:r w:rsidR="004F265F">
        <w:rPr>
          <w:rFonts w:ascii="Corbel" w:hAnsi="Corbel"/>
          <w:sz w:val="30"/>
          <w:szCs w:val="30"/>
          <w:lang w:val="en-GB"/>
        </w:rPr>
        <w:t xml:space="preserve">-Douala </w:t>
      </w:r>
      <w:r>
        <w:rPr>
          <w:rFonts w:ascii="Corbel" w:hAnsi="Corbel"/>
          <w:sz w:val="30"/>
          <w:szCs w:val="30"/>
          <w:lang w:val="en-GB"/>
        </w:rPr>
        <w:t xml:space="preserve">motorway, after </w:t>
      </w:r>
      <w:proofErr w:type="spellStart"/>
      <w:r>
        <w:rPr>
          <w:rFonts w:ascii="Corbel" w:hAnsi="Corbel"/>
          <w:sz w:val="30"/>
          <w:szCs w:val="30"/>
          <w:lang w:val="en-GB"/>
        </w:rPr>
        <w:t>Boumyebel</w:t>
      </w:r>
      <w:proofErr w:type="spellEnd"/>
      <w:r>
        <w:rPr>
          <w:rFonts w:ascii="Corbel" w:hAnsi="Corbel"/>
          <w:sz w:val="30"/>
          <w:szCs w:val="30"/>
          <w:lang w:val="en-GB"/>
        </w:rPr>
        <w:t xml:space="preserve">; </w:t>
      </w:r>
    </w:p>
    <w:p w14:paraId="11FB39CC" w14:textId="77777777" w:rsidR="003A3022" w:rsidRPr="00D10C19" w:rsidRDefault="001B75E1">
      <w:pPr>
        <w:pStyle w:val="Paragraphedeliste"/>
        <w:numPr>
          <w:ilvl w:val="0"/>
          <w:numId w:val="1"/>
        </w:numPr>
        <w:ind w:right="-24"/>
        <w:jc w:val="both"/>
        <w:rPr>
          <w:rFonts w:ascii="Corbel" w:hAnsi="Corbel"/>
          <w:sz w:val="30"/>
          <w:szCs w:val="30"/>
          <w:lang w:val="en-GB"/>
        </w:rPr>
      </w:pPr>
      <w:r w:rsidRPr="00D10C19">
        <w:rPr>
          <w:rFonts w:ascii="Corbel" w:hAnsi="Corbel"/>
          <w:sz w:val="30"/>
          <w:szCs w:val="30"/>
          <w:lang w:val="en-GB"/>
        </w:rPr>
        <w:t xml:space="preserve">the absence of sanctions against defaulting enterprises ; </w:t>
      </w:r>
    </w:p>
    <w:p w14:paraId="6DE4F1F7" w14:textId="77777777" w:rsidR="003A3022" w:rsidRPr="00D10C19" w:rsidRDefault="00D10C19">
      <w:pPr>
        <w:pStyle w:val="Paragraphedeliste"/>
        <w:numPr>
          <w:ilvl w:val="0"/>
          <w:numId w:val="1"/>
        </w:numPr>
        <w:ind w:right="-24"/>
        <w:jc w:val="both"/>
        <w:rPr>
          <w:rFonts w:ascii="Corbel" w:hAnsi="Corbel"/>
          <w:sz w:val="30"/>
          <w:szCs w:val="30"/>
          <w:lang w:val="en-GB"/>
        </w:rPr>
      </w:pPr>
      <w:r w:rsidRPr="00D10C19">
        <w:rPr>
          <w:rFonts w:ascii="Corbel" w:hAnsi="Corbel"/>
          <w:sz w:val="30"/>
          <w:szCs w:val="30"/>
          <w:lang w:val="en-GB"/>
        </w:rPr>
        <w:t>the issue</w:t>
      </w:r>
      <w:r w:rsidR="0021400F">
        <w:rPr>
          <w:rFonts w:ascii="Corbel" w:hAnsi="Corbel"/>
          <w:sz w:val="30"/>
          <w:szCs w:val="30"/>
          <w:lang w:val="en-GB"/>
        </w:rPr>
        <w:t xml:space="preserve"> of self-constructed roads where</w:t>
      </w:r>
      <w:r w:rsidRPr="00D10C19">
        <w:rPr>
          <w:rFonts w:ascii="Corbel" w:hAnsi="Corbel"/>
          <w:sz w:val="30"/>
          <w:szCs w:val="30"/>
          <w:lang w:val="en-GB"/>
        </w:rPr>
        <w:t xml:space="preserve"> maintenance is often left to councils which are technically incapable; </w:t>
      </w:r>
    </w:p>
    <w:p w14:paraId="03238D0A" w14:textId="77777777" w:rsidR="003A3022" w:rsidRPr="00D10C19" w:rsidRDefault="00D10C19">
      <w:pPr>
        <w:pStyle w:val="Paragraphedeliste"/>
        <w:numPr>
          <w:ilvl w:val="0"/>
          <w:numId w:val="1"/>
        </w:numPr>
        <w:ind w:right="-24"/>
        <w:jc w:val="both"/>
        <w:rPr>
          <w:rFonts w:ascii="Corbel" w:hAnsi="Corbel"/>
          <w:sz w:val="30"/>
          <w:szCs w:val="30"/>
          <w:lang w:val="en-GB"/>
        </w:rPr>
      </w:pPr>
      <w:r w:rsidRPr="00D10C19">
        <w:rPr>
          <w:rFonts w:ascii="Corbel" w:hAnsi="Corbel"/>
          <w:sz w:val="30"/>
          <w:szCs w:val="30"/>
          <w:lang w:val="en-GB"/>
        </w:rPr>
        <w:t xml:space="preserve">the urgent need to rehabilate roads ; </w:t>
      </w:r>
    </w:p>
    <w:p w14:paraId="05E6794D" w14:textId="77777777" w:rsidR="003A3022" w:rsidRPr="00DF2238" w:rsidRDefault="00DF2238">
      <w:pPr>
        <w:pStyle w:val="Paragraphedeliste"/>
        <w:numPr>
          <w:ilvl w:val="0"/>
          <w:numId w:val="1"/>
        </w:numPr>
        <w:ind w:right="-24"/>
        <w:jc w:val="both"/>
        <w:rPr>
          <w:rFonts w:ascii="Corbel" w:hAnsi="Corbel"/>
          <w:sz w:val="30"/>
          <w:szCs w:val="30"/>
          <w:lang w:val="en-GB"/>
        </w:rPr>
      </w:pPr>
      <w:r w:rsidRPr="00DF2238">
        <w:rPr>
          <w:rFonts w:ascii="Corbel" w:hAnsi="Corbel"/>
          <w:sz w:val="30"/>
          <w:szCs w:val="30"/>
          <w:lang w:val="en-GB"/>
        </w:rPr>
        <w:t xml:space="preserve">the issue of carrying out road projects using PIB </w:t>
      </w:r>
      <w:r>
        <w:rPr>
          <w:rFonts w:ascii="Corbel" w:hAnsi="Corbel"/>
          <w:sz w:val="30"/>
          <w:szCs w:val="30"/>
          <w:lang w:val="en-GB"/>
        </w:rPr>
        <w:t>via the urgency procedure</w:t>
      </w:r>
      <w:r w:rsidR="00E66011" w:rsidRPr="00DF2238">
        <w:rPr>
          <w:rFonts w:ascii="Corbel" w:hAnsi="Corbel"/>
          <w:sz w:val="30"/>
          <w:szCs w:val="30"/>
          <w:lang w:val="en-GB"/>
        </w:rPr>
        <w:t> ;</w:t>
      </w:r>
    </w:p>
    <w:p w14:paraId="75C82915" w14:textId="77777777" w:rsidR="003A3022" w:rsidRPr="00DA3DCB" w:rsidRDefault="00DE6BE7">
      <w:pPr>
        <w:pStyle w:val="Paragraphedeliste"/>
        <w:numPr>
          <w:ilvl w:val="0"/>
          <w:numId w:val="1"/>
        </w:numPr>
        <w:ind w:right="-24"/>
        <w:jc w:val="both"/>
        <w:rPr>
          <w:rFonts w:ascii="Corbel" w:hAnsi="Corbel"/>
          <w:sz w:val="30"/>
          <w:szCs w:val="30"/>
          <w:lang w:val="en-GB"/>
        </w:rPr>
      </w:pPr>
      <w:r w:rsidRPr="00DA3DCB">
        <w:rPr>
          <w:rFonts w:ascii="Corbel" w:hAnsi="Corbel"/>
          <w:sz w:val="30"/>
          <w:szCs w:val="30"/>
          <w:lang w:val="en-GB"/>
        </w:rPr>
        <w:t>the situation of</w:t>
      </w:r>
      <w:r w:rsidR="0021400F">
        <w:rPr>
          <w:rFonts w:ascii="Corbel" w:hAnsi="Corbel"/>
          <w:sz w:val="30"/>
          <w:szCs w:val="30"/>
          <w:lang w:val="en-GB"/>
        </w:rPr>
        <w:t xml:space="preserve"> cancelled contracts</w:t>
      </w:r>
      <w:r w:rsidRPr="00DA3DCB">
        <w:rPr>
          <w:rFonts w:ascii="Corbel" w:hAnsi="Corbel"/>
          <w:sz w:val="30"/>
          <w:szCs w:val="30"/>
          <w:lang w:val="en-GB"/>
        </w:rPr>
        <w:t xml:space="preserve"> (for exceeding deadlines), </w:t>
      </w:r>
      <w:r w:rsidR="0021400F">
        <w:rPr>
          <w:rFonts w:ascii="Corbel" w:hAnsi="Corbel"/>
          <w:sz w:val="30"/>
          <w:szCs w:val="30"/>
          <w:lang w:val="en-GB"/>
        </w:rPr>
        <w:t xml:space="preserve">of </w:t>
      </w:r>
      <w:r w:rsidRPr="00DA3DCB">
        <w:rPr>
          <w:rFonts w:ascii="Corbel" w:hAnsi="Corbel"/>
          <w:sz w:val="30"/>
          <w:szCs w:val="30"/>
          <w:lang w:val="en-GB"/>
        </w:rPr>
        <w:t xml:space="preserve">late consumption of investment budgets and </w:t>
      </w:r>
      <w:r w:rsidR="00DA3DCB" w:rsidRPr="00DA3DCB">
        <w:rPr>
          <w:rFonts w:ascii="Corbel" w:hAnsi="Corbel"/>
          <w:sz w:val="30"/>
          <w:szCs w:val="30"/>
          <w:lang w:val="en-GB"/>
        </w:rPr>
        <w:t xml:space="preserve">of </w:t>
      </w:r>
      <w:r w:rsidR="00DA3DCB">
        <w:rPr>
          <w:rFonts w:ascii="Corbel" w:hAnsi="Corbel"/>
          <w:sz w:val="30"/>
          <w:szCs w:val="30"/>
          <w:lang w:val="en-GB"/>
        </w:rPr>
        <w:t xml:space="preserve">unexecuted </w:t>
      </w:r>
      <w:r w:rsidR="00DA3DCB" w:rsidRPr="00DA3DCB">
        <w:rPr>
          <w:rFonts w:ascii="Corbel" w:hAnsi="Corbel"/>
          <w:sz w:val="30"/>
          <w:szCs w:val="30"/>
          <w:lang w:val="en-GB"/>
        </w:rPr>
        <w:t>contracts</w:t>
      </w:r>
      <w:r w:rsidR="00DA3DCB">
        <w:rPr>
          <w:rFonts w:ascii="Corbel" w:hAnsi="Corbel"/>
          <w:sz w:val="30"/>
          <w:szCs w:val="30"/>
          <w:lang w:val="en-GB"/>
        </w:rPr>
        <w:t xml:space="preserve">; </w:t>
      </w:r>
    </w:p>
    <w:p w14:paraId="1ADCFE9C" w14:textId="77777777" w:rsidR="003A3022" w:rsidRPr="004D2100" w:rsidRDefault="00FA5D22">
      <w:pPr>
        <w:pStyle w:val="Paragraphedeliste"/>
        <w:numPr>
          <w:ilvl w:val="0"/>
          <w:numId w:val="1"/>
        </w:numPr>
        <w:ind w:right="-24"/>
        <w:jc w:val="both"/>
        <w:rPr>
          <w:rFonts w:ascii="Corbel" w:hAnsi="Corbel"/>
          <w:sz w:val="30"/>
          <w:szCs w:val="30"/>
          <w:lang w:val="en-GB"/>
        </w:rPr>
      </w:pPr>
      <w:r w:rsidRPr="004D2100">
        <w:rPr>
          <w:rFonts w:ascii="Corbel" w:hAnsi="Corbel"/>
          <w:sz w:val="30"/>
          <w:szCs w:val="30"/>
          <w:lang w:val="en-GB"/>
        </w:rPr>
        <w:t>the advantage of adopting the import substitution concept</w:t>
      </w:r>
      <w:r w:rsidR="00E66011" w:rsidRPr="004D2100">
        <w:rPr>
          <w:rFonts w:ascii="Corbel" w:hAnsi="Corbel"/>
          <w:sz w:val="30"/>
          <w:szCs w:val="30"/>
          <w:lang w:val="en-GB"/>
        </w:rPr>
        <w:t> ;</w:t>
      </w:r>
    </w:p>
    <w:p w14:paraId="2B207845" w14:textId="77777777" w:rsidR="003A3022" w:rsidRDefault="004D2100">
      <w:pPr>
        <w:pStyle w:val="Paragraphedeliste"/>
        <w:numPr>
          <w:ilvl w:val="0"/>
          <w:numId w:val="1"/>
        </w:numPr>
        <w:ind w:right="-24"/>
        <w:jc w:val="both"/>
        <w:rPr>
          <w:rFonts w:ascii="Corbel" w:hAnsi="Corbel"/>
          <w:sz w:val="30"/>
          <w:szCs w:val="30"/>
          <w:lang w:val="en-GB"/>
        </w:rPr>
      </w:pPr>
      <w:r>
        <w:rPr>
          <w:rFonts w:ascii="Corbel" w:hAnsi="Corbel"/>
          <w:sz w:val="30"/>
          <w:szCs w:val="30"/>
          <w:lang w:val="en-GB"/>
        </w:rPr>
        <w:t>the</w:t>
      </w:r>
      <w:r w:rsidR="0021400F">
        <w:rPr>
          <w:rFonts w:ascii="Corbel" w:hAnsi="Corbel"/>
          <w:sz w:val="30"/>
          <w:szCs w:val="30"/>
          <w:lang w:val="en-GB"/>
        </w:rPr>
        <w:t xml:space="preserve"> shortcomings of the policy, which</w:t>
      </w:r>
      <w:r>
        <w:rPr>
          <w:rFonts w:ascii="Corbel" w:hAnsi="Corbel"/>
          <w:sz w:val="30"/>
          <w:szCs w:val="30"/>
          <w:lang w:val="en-GB"/>
        </w:rPr>
        <w:t xml:space="preserve"> does not lead to the creation of sufficient roads; </w:t>
      </w:r>
    </w:p>
    <w:p w14:paraId="17B2C17E" w14:textId="77777777" w:rsidR="00B0089B" w:rsidRPr="004D2100" w:rsidRDefault="00B0089B">
      <w:pPr>
        <w:pStyle w:val="Paragraphedeliste"/>
        <w:numPr>
          <w:ilvl w:val="0"/>
          <w:numId w:val="1"/>
        </w:numPr>
        <w:ind w:right="-24"/>
        <w:jc w:val="both"/>
        <w:rPr>
          <w:rFonts w:ascii="Corbel" w:hAnsi="Corbel"/>
          <w:sz w:val="30"/>
          <w:szCs w:val="30"/>
          <w:lang w:val="en-GB"/>
        </w:rPr>
      </w:pPr>
      <w:r>
        <w:rPr>
          <w:rFonts w:ascii="Corbel" w:hAnsi="Corbel"/>
          <w:sz w:val="30"/>
          <w:szCs w:val="30"/>
          <w:lang w:val="en-GB"/>
        </w:rPr>
        <w:t>cases of defaulting companies whose contracts were cancelled for technical reasons;</w:t>
      </w:r>
    </w:p>
    <w:p w14:paraId="3FB5AAC2" w14:textId="77777777" w:rsidR="003A3022" w:rsidRPr="00201CE2" w:rsidRDefault="00201CE2">
      <w:pPr>
        <w:pStyle w:val="Paragraphedeliste"/>
        <w:numPr>
          <w:ilvl w:val="0"/>
          <w:numId w:val="1"/>
        </w:numPr>
        <w:ind w:right="-24"/>
        <w:jc w:val="both"/>
        <w:rPr>
          <w:rFonts w:ascii="Corbel" w:hAnsi="Corbel"/>
          <w:sz w:val="30"/>
          <w:szCs w:val="30"/>
          <w:lang w:val="en-GB"/>
        </w:rPr>
      </w:pPr>
      <w:r w:rsidRPr="00201CE2">
        <w:rPr>
          <w:rFonts w:ascii="Corbel" w:hAnsi="Corbel"/>
          <w:sz w:val="30"/>
          <w:szCs w:val="30"/>
          <w:lang w:val="en-GB"/>
        </w:rPr>
        <w:t>the need to increasingly send engineers from the Ministry of Public W</w:t>
      </w:r>
      <w:r w:rsidR="008E0D86">
        <w:rPr>
          <w:rFonts w:ascii="Corbel" w:hAnsi="Corbel"/>
          <w:sz w:val="30"/>
          <w:szCs w:val="30"/>
          <w:lang w:val="en-GB"/>
        </w:rPr>
        <w:t>orks on mission with specified</w:t>
      </w:r>
      <w:r w:rsidR="006E5C32">
        <w:rPr>
          <w:rFonts w:ascii="Corbel" w:hAnsi="Corbel"/>
          <w:sz w:val="30"/>
          <w:szCs w:val="30"/>
          <w:lang w:val="en-GB"/>
        </w:rPr>
        <w:t xml:space="preserve"> incentives</w:t>
      </w:r>
      <w:r>
        <w:rPr>
          <w:rFonts w:ascii="Corbel" w:hAnsi="Corbel"/>
          <w:sz w:val="30"/>
          <w:szCs w:val="30"/>
          <w:lang w:val="en-GB"/>
        </w:rPr>
        <w:t xml:space="preserve">; </w:t>
      </w:r>
    </w:p>
    <w:p w14:paraId="37649FDB" w14:textId="77777777" w:rsidR="003A3022" w:rsidRPr="005747B7" w:rsidRDefault="005747B7">
      <w:pPr>
        <w:pStyle w:val="Paragraphedeliste"/>
        <w:numPr>
          <w:ilvl w:val="0"/>
          <w:numId w:val="1"/>
        </w:numPr>
        <w:ind w:right="-24"/>
        <w:jc w:val="both"/>
        <w:rPr>
          <w:rFonts w:ascii="Corbel" w:hAnsi="Corbel"/>
          <w:sz w:val="30"/>
          <w:szCs w:val="30"/>
          <w:lang w:val="en-GB"/>
        </w:rPr>
      </w:pPr>
      <w:r>
        <w:rPr>
          <w:rFonts w:ascii="Corbel" w:hAnsi="Corbel"/>
          <w:sz w:val="30"/>
          <w:szCs w:val="30"/>
          <w:lang w:val="en-GB"/>
        </w:rPr>
        <w:t>lack of experience by the three companies working on the National Road No. 9</w:t>
      </w:r>
      <w:r w:rsidR="00E66011" w:rsidRPr="005747B7">
        <w:rPr>
          <w:rFonts w:ascii="Corbel" w:hAnsi="Corbel"/>
          <w:sz w:val="30"/>
          <w:szCs w:val="30"/>
          <w:lang w:val="en-GB"/>
        </w:rPr>
        <w:t xml:space="preserve"> (</w:t>
      </w:r>
      <w:proofErr w:type="spellStart"/>
      <w:r w:rsidR="00E66011" w:rsidRPr="005747B7">
        <w:rPr>
          <w:rFonts w:ascii="Corbel" w:hAnsi="Corbel"/>
          <w:sz w:val="30"/>
          <w:szCs w:val="30"/>
          <w:lang w:val="en-GB"/>
        </w:rPr>
        <w:t>Mbalmayo-Sangmelima</w:t>
      </w:r>
      <w:proofErr w:type="spellEnd"/>
      <w:r w:rsidR="00E66011" w:rsidRPr="005747B7">
        <w:rPr>
          <w:rFonts w:ascii="Corbel" w:hAnsi="Corbel"/>
          <w:sz w:val="30"/>
          <w:szCs w:val="30"/>
          <w:lang w:val="en-GB"/>
        </w:rPr>
        <w:t>) ;</w:t>
      </w:r>
    </w:p>
    <w:p w14:paraId="2A55640F" w14:textId="77777777" w:rsidR="003A3022" w:rsidRPr="0046093F" w:rsidRDefault="0046093F">
      <w:pPr>
        <w:pStyle w:val="Paragraphedeliste"/>
        <w:numPr>
          <w:ilvl w:val="0"/>
          <w:numId w:val="1"/>
        </w:numPr>
        <w:ind w:right="-24"/>
        <w:jc w:val="both"/>
        <w:rPr>
          <w:rFonts w:ascii="Corbel" w:hAnsi="Corbel"/>
          <w:sz w:val="30"/>
          <w:szCs w:val="30"/>
          <w:lang w:val="en-GB"/>
        </w:rPr>
      </w:pPr>
      <w:r w:rsidRPr="0046093F">
        <w:rPr>
          <w:rFonts w:ascii="Corbel" w:hAnsi="Corbel"/>
          <w:sz w:val="30"/>
          <w:szCs w:val="30"/>
          <w:lang w:val="en-GB"/>
        </w:rPr>
        <w:t xml:space="preserve">the assurance that the funds allocated to unexecuted projects are available; </w:t>
      </w:r>
    </w:p>
    <w:p w14:paraId="28EC6293" w14:textId="77777777" w:rsidR="003A3022" w:rsidRPr="00185CFE" w:rsidRDefault="00185CFE">
      <w:pPr>
        <w:pStyle w:val="Paragraphedeliste"/>
        <w:numPr>
          <w:ilvl w:val="0"/>
          <w:numId w:val="1"/>
        </w:numPr>
        <w:ind w:right="-24"/>
        <w:jc w:val="both"/>
        <w:rPr>
          <w:rFonts w:ascii="Corbel" w:hAnsi="Corbel"/>
          <w:sz w:val="30"/>
          <w:szCs w:val="30"/>
          <w:lang w:val="en-GB"/>
        </w:rPr>
      </w:pPr>
      <w:r w:rsidRPr="00185CFE">
        <w:rPr>
          <w:rFonts w:ascii="Corbel" w:hAnsi="Corbel"/>
          <w:sz w:val="30"/>
          <w:szCs w:val="30"/>
          <w:lang w:val="en-GB"/>
        </w:rPr>
        <w:t>the issue of paying service-providers regular</w:t>
      </w:r>
      <w:r w:rsidR="00F56020">
        <w:rPr>
          <w:rFonts w:ascii="Corbel" w:hAnsi="Corbel"/>
          <w:sz w:val="30"/>
          <w:szCs w:val="30"/>
          <w:lang w:val="en-GB"/>
        </w:rPr>
        <w:t>l</w:t>
      </w:r>
      <w:r w:rsidRPr="00185CFE">
        <w:rPr>
          <w:rFonts w:ascii="Corbel" w:hAnsi="Corbel"/>
          <w:sz w:val="30"/>
          <w:szCs w:val="30"/>
          <w:lang w:val="en-GB"/>
        </w:rPr>
        <w:t>y ;</w:t>
      </w:r>
    </w:p>
    <w:p w14:paraId="0F8E740D" w14:textId="77777777" w:rsidR="003A3022" w:rsidRPr="00DE288C" w:rsidRDefault="00DE288C">
      <w:pPr>
        <w:pStyle w:val="Paragraphedeliste"/>
        <w:numPr>
          <w:ilvl w:val="0"/>
          <w:numId w:val="1"/>
        </w:numPr>
        <w:ind w:right="-24"/>
        <w:jc w:val="both"/>
        <w:rPr>
          <w:rFonts w:ascii="Corbel" w:hAnsi="Corbel"/>
          <w:sz w:val="30"/>
          <w:szCs w:val="30"/>
          <w:lang w:val="en-GB"/>
        </w:rPr>
      </w:pPr>
      <w:r w:rsidRPr="00DE288C">
        <w:rPr>
          <w:rFonts w:ascii="Corbel" w:hAnsi="Corbel"/>
          <w:sz w:val="30"/>
          <w:szCs w:val="30"/>
          <w:lang w:val="en-GB"/>
        </w:rPr>
        <w:t xml:space="preserve">the issue of lack of money </w:t>
      </w:r>
      <w:r w:rsidR="0021400F">
        <w:rPr>
          <w:rFonts w:ascii="Corbel" w:hAnsi="Corbel"/>
          <w:sz w:val="30"/>
          <w:szCs w:val="30"/>
          <w:lang w:val="en-GB"/>
        </w:rPr>
        <w:t>to transfer to the</w:t>
      </w:r>
      <w:r w:rsidRPr="00DE288C">
        <w:rPr>
          <w:rFonts w:ascii="Corbel" w:hAnsi="Corbel"/>
          <w:sz w:val="30"/>
          <w:szCs w:val="30"/>
          <w:lang w:val="en-GB"/>
        </w:rPr>
        <w:t xml:space="preserve"> </w:t>
      </w:r>
      <w:r>
        <w:rPr>
          <w:rFonts w:ascii="Corbel" w:hAnsi="Corbel"/>
          <w:sz w:val="30"/>
          <w:szCs w:val="30"/>
          <w:lang w:val="en-GB"/>
        </w:rPr>
        <w:t>Road Fund</w:t>
      </w:r>
      <w:r w:rsidR="0021400F">
        <w:rPr>
          <w:rFonts w:ascii="Corbel" w:hAnsi="Corbel"/>
          <w:sz w:val="30"/>
          <w:szCs w:val="30"/>
          <w:lang w:val="en-GB"/>
        </w:rPr>
        <w:t xml:space="preserve"> accounts</w:t>
      </w:r>
      <w:r>
        <w:rPr>
          <w:rFonts w:ascii="Corbel" w:hAnsi="Corbel"/>
          <w:sz w:val="30"/>
          <w:szCs w:val="30"/>
          <w:lang w:val="en-GB"/>
        </w:rPr>
        <w:t xml:space="preserve">; </w:t>
      </w:r>
    </w:p>
    <w:p w14:paraId="6706D79C" w14:textId="77777777" w:rsidR="003A3022" w:rsidRPr="00942421" w:rsidRDefault="00942421">
      <w:pPr>
        <w:pStyle w:val="Paragraphedeliste"/>
        <w:numPr>
          <w:ilvl w:val="0"/>
          <w:numId w:val="1"/>
        </w:numPr>
        <w:ind w:right="-24"/>
        <w:jc w:val="both"/>
        <w:rPr>
          <w:rFonts w:ascii="Corbel" w:hAnsi="Corbel"/>
          <w:sz w:val="30"/>
          <w:szCs w:val="30"/>
          <w:lang w:val="en-GB"/>
        </w:rPr>
      </w:pPr>
      <w:r w:rsidRPr="00942421">
        <w:rPr>
          <w:rFonts w:ascii="Corbel" w:hAnsi="Corbel"/>
          <w:sz w:val="30"/>
          <w:szCs w:val="30"/>
          <w:lang w:val="en-GB"/>
        </w:rPr>
        <w:lastRenderedPageBreak/>
        <w:t xml:space="preserve">questioning the legality of suspending the convention between BEAC and the Road Fund on the disbursement of five millions each month for payment of outstanding bills ; </w:t>
      </w:r>
    </w:p>
    <w:p w14:paraId="0C8A610E" w14:textId="77777777" w:rsidR="003A3022" w:rsidRPr="002646F3" w:rsidRDefault="008E0D86">
      <w:pPr>
        <w:pStyle w:val="Paragraphedeliste"/>
        <w:numPr>
          <w:ilvl w:val="0"/>
          <w:numId w:val="1"/>
        </w:numPr>
        <w:ind w:right="-24"/>
        <w:jc w:val="both"/>
        <w:rPr>
          <w:rFonts w:ascii="Corbel" w:hAnsi="Corbel"/>
          <w:sz w:val="30"/>
          <w:szCs w:val="30"/>
          <w:lang w:val="en-GB"/>
        </w:rPr>
      </w:pPr>
      <w:r>
        <w:rPr>
          <w:rFonts w:ascii="Corbel" w:hAnsi="Corbel"/>
          <w:sz w:val="30"/>
          <w:szCs w:val="30"/>
          <w:lang w:val="en-GB"/>
        </w:rPr>
        <w:t>the obligation to create</w:t>
      </w:r>
      <w:r w:rsidR="002646F3" w:rsidRPr="002646F3">
        <w:rPr>
          <w:rFonts w:ascii="Corbel" w:hAnsi="Corbel"/>
          <w:sz w:val="30"/>
          <w:szCs w:val="30"/>
          <w:lang w:val="en-GB"/>
        </w:rPr>
        <w:t xml:space="preserve"> by-pass roads where </w:t>
      </w:r>
      <w:r w:rsidR="002646F3">
        <w:rPr>
          <w:rFonts w:ascii="Corbel" w:hAnsi="Corbel"/>
          <w:sz w:val="30"/>
          <w:szCs w:val="30"/>
          <w:lang w:val="en-GB"/>
        </w:rPr>
        <w:t xml:space="preserve">road </w:t>
      </w:r>
      <w:r w:rsidR="002646F3" w:rsidRPr="002646F3">
        <w:rPr>
          <w:rFonts w:ascii="Corbel" w:hAnsi="Corbel"/>
          <w:sz w:val="30"/>
          <w:szCs w:val="30"/>
          <w:lang w:val="en-GB"/>
        </w:rPr>
        <w:t xml:space="preserve">projects are being executed </w:t>
      </w:r>
      <w:r w:rsidR="00E66011" w:rsidRPr="002646F3">
        <w:rPr>
          <w:rFonts w:ascii="Corbel" w:hAnsi="Corbel"/>
          <w:sz w:val="30"/>
          <w:szCs w:val="30"/>
          <w:lang w:val="en-GB"/>
        </w:rPr>
        <w:t xml:space="preserve"> (</w:t>
      </w:r>
      <w:proofErr w:type="spellStart"/>
      <w:r w:rsidR="002646F3">
        <w:rPr>
          <w:rFonts w:ascii="Corbel" w:hAnsi="Corbel"/>
          <w:sz w:val="30"/>
          <w:szCs w:val="30"/>
          <w:lang w:val="en-GB"/>
        </w:rPr>
        <w:t>Nk</w:t>
      </w:r>
      <w:r w:rsidR="00E66011" w:rsidRPr="002646F3">
        <w:rPr>
          <w:rFonts w:ascii="Corbel" w:hAnsi="Corbel"/>
          <w:sz w:val="30"/>
          <w:szCs w:val="30"/>
          <w:lang w:val="en-GB"/>
        </w:rPr>
        <w:t>ambe-Ako</w:t>
      </w:r>
      <w:proofErr w:type="spellEnd"/>
      <w:r w:rsidR="00E66011" w:rsidRPr="002646F3">
        <w:rPr>
          <w:rFonts w:ascii="Corbel" w:hAnsi="Corbel"/>
          <w:sz w:val="30"/>
          <w:szCs w:val="30"/>
          <w:lang w:val="en-GB"/>
        </w:rPr>
        <w:t>) ;</w:t>
      </w:r>
    </w:p>
    <w:p w14:paraId="33BA0059" w14:textId="77777777" w:rsidR="003A3022" w:rsidRPr="00DE733D" w:rsidRDefault="00DE733D">
      <w:pPr>
        <w:pStyle w:val="Paragraphedeliste"/>
        <w:numPr>
          <w:ilvl w:val="0"/>
          <w:numId w:val="1"/>
        </w:numPr>
        <w:ind w:right="-24"/>
        <w:jc w:val="both"/>
        <w:rPr>
          <w:rFonts w:ascii="Corbel" w:hAnsi="Corbel"/>
          <w:sz w:val="30"/>
          <w:szCs w:val="30"/>
          <w:lang w:val="en-GB"/>
        </w:rPr>
      </w:pPr>
      <w:r w:rsidRPr="00DE733D">
        <w:rPr>
          <w:rFonts w:ascii="Corbel" w:hAnsi="Corbel"/>
          <w:sz w:val="30"/>
          <w:szCs w:val="30"/>
          <w:lang w:val="en-GB"/>
        </w:rPr>
        <w:t>the absence of a well-thought philosophy on road policy that does not priorit</w:t>
      </w:r>
      <w:r w:rsidR="007A74FF">
        <w:rPr>
          <w:rFonts w:ascii="Corbel" w:hAnsi="Corbel"/>
          <w:sz w:val="30"/>
          <w:szCs w:val="30"/>
          <w:lang w:val="en-GB"/>
        </w:rPr>
        <w:t>i</w:t>
      </w:r>
      <w:r w:rsidRPr="00DE733D">
        <w:rPr>
          <w:rFonts w:ascii="Corbel" w:hAnsi="Corbel"/>
          <w:sz w:val="30"/>
          <w:szCs w:val="30"/>
          <w:lang w:val="en-GB"/>
        </w:rPr>
        <w:t xml:space="preserve">ze works ; </w:t>
      </w:r>
    </w:p>
    <w:p w14:paraId="01AC1AE5" w14:textId="77777777" w:rsidR="003A3022" w:rsidRPr="007A74FF" w:rsidRDefault="007A74FF">
      <w:pPr>
        <w:pStyle w:val="Paragraphedeliste"/>
        <w:numPr>
          <w:ilvl w:val="0"/>
          <w:numId w:val="1"/>
        </w:numPr>
        <w:ind w:right="-24"/>
        <w:jc w:val="both"/>
        <w:rPr>
          <w:rFonts w:ascii="Corbel" w:hAnsi="Corbel"/>
          <w:sz w:val="30"/>
          <w:szCs w:val="30"/>
          <w:lang w:val="en-GB"/>
        </w:rPr>
      </w:pPr>
      <w:r>
        <w:rPr>
          <w:rFonts w:ascii="Corbel" w:hAnsi="Corbel"/>
          <w:sz w:val="30"/>
          <w:szCs w:val="30"/>
          <w:lang w:val="en-GB"/>
        </w:rPr>
        <w:t>lack of knowledge on the strategy to</w:t>
      </w:r>
      <w:r w:rsidR="00CA6A8C">
        <w:rPr>
          <w:rFonts w:ascii="Corbel" w:hAnsi="Corbel"/>
          <w:sz w:val="30"/>
          <w:szCs w:val="30"/>
          <w:lang w:val="en-GB"/>
        </w:rPr>
        <w:t xml:space="preserve"> ensure field integration of</w:t>
      </w:r>
      <w:r>
        <w:rPr>
          <w:rFonts w:ascii="Corbel" w:hAnsi="Corbel"/>
          <w:sz w:val="30"/>
          <w:szCs w:val="30"/>
          <w:lang w:val="en-GB"/>
        </w:rPr>
        <w:t xml:space="preserve"> multim</w:t>
      </w:r>
      <w:r w:rsidR="00CA6A8C">
        <w:rPr>
          <w:rFonts w:ascii="Corbel" w:hAnsi="Corbel"/>
          <w:sz w:val="30"/>
          <w:szCs w:val="30"/>
          <w:lang w:val="en-GB"/>
        </w:rPr>
        <w:t xml:space="preserve">odal infrastructure </w:t>
      </w:r>
      <w:r>
        <w:rPr>
          <w:rFonts w:ascii="Corbel" w:hAnsi="Corbel"/>
          <w:sz w:val="30"/>
          <w:szCs w:val="30"/>
          <w:lang w:val="en-GB"/>
        </w:rPr>
        <w:t xml:space="preserve">; </w:t>
      </w:r>
    </w:p>
    <w:p w14:paraId="42907E63" w14:textId="77777777" w:rsidR="003A3022" w:rsidRPr="006753F1" w:rsidRDefault="006753F1">
      <w:pPr>
        <w:pStyle w:val="Paragraphedeliste"/>
        <w:numPr>
          <w:ilvl w:val="0"/>
          <w:numId w:val="1"/>
        </w:numPr>
        <w:ind w:right="-24"/>
        <w:jc w:val="both"/>
        <w:rPr>
          <w:rFonts w:ascii="Corbel" w:hAnsi="Corbel"/>
          <w:sz w:val="30"/>
          <w:szCs w:val="30"/>
          <w:lang w:val="en-GB"/>
        </w:rPr>
      </w:pPr>
      <w:r w:rsidRPr="006753F1">
        <w:rPr>
          <w:rFonts w:ascii="Corbel" w:hAnsi="Corbel"/>
          <w:sz w:val="30"/>
          <w:szCs w:val="30"/>
          <w:lang w:val="en-GB"/>
        </w:rPr>
        <w:t>the need to rehabili</w:t>
      </w:r>
      <w:r>
        <w:rPr>
          <w:rFonts w:ascii="Corbel" w:hAnsi="Corbel"/>
          <w:sz w:val="30"/>
          <w:szCs w:val="30"/>
          <w:lang w:val="en-GB"/>
        </w:rPr>
        <w:t>t</w:t>
      </w:r>
      <w:r w:rsidRPr="006753F1">
        <w:rPr>
          <w:rFonts w:ascii="Corbel" w:hAnsi="Corbel"/>
          <w:sz w:val="30"/>
          <w:szCs w:val="30"/>
          <w:lang w:val="en-GB"/>
        </w:rPr>
        <w:t xml:space="preserve">ate rail and maritime transport infrastructure.  </w:t>
      </w:r>
    </w:p>
    <w:p w14:paraId="3C4D627A" w14:textId="77777777" w:rsidR="003A3022" w:rsidRPr="006753F1" w:rsidRDefault="003A3022">
      <w:pPr>
        <w:pStyle w:val="Paragraphedeliste"/>
        <w:ind w:left="2427" w:right="-24"/>
        <w:jc w:val="both"/>
        <w:rPr>
          <w:rFonts w:ascii="Corbel" w:hAnsi="Corbel"/>
          <w:sz w:val="30"/>
          <w:szCs w:val="30"/>
          <w:lang w:val="en-GB"/>
        </w:rPr>
      </w:pPr>
    </w:p>
    <w:p w14:paraId="7FC7A9E0" w14:textId="77777777" w:rsidR="003A3022" w:rsidRPr="005D7234" w:rsidRDefault="005D7234">
      <w:pPr>
        <w:pStyle w:val="Paragraphedeliste"/>
        <w:ind w:left="2427" w:right="-24"/>
        <w:jc w:val="both"/>
        <w:rPr>
          <w:rFonts w:ascii="Corbel" w:hAnsi="Corbel"/>
          <w:b/>
          <w:bCs/>
          <w:sz w:val="30"/>
          <w:szCs w:val="30"/>
          <w:u w:val="single"/>
          <w:lang w:val="en-GB"/>
        </w:rPr>
      </w:pPr>
      <w:r w:rsidRPr="005D7234">
        <w:rPr>
          <w:rFonts w:ascii="Corbel" w:hAnsi="Corbel"/>
          <w:b/>
          <w:bCs/>
          <w:sz w:val="30"/>
          <w:szCs w:val="30"/>
          <w:u w:val="single"/>
          <w:lang w:val="en-GB"/>
        </w:rPr>
        <w:t xml:space="preserve">Regarding the Ministry of Economy, Planning and Regional </w:t>
      </w:r>
      <w:r>
        <w:rPr>
          <w:rFonts w:ascii="Corbel" w:hAnsi="Corbel"/>
          <w:b/>
          <w:bCs/>
          <w:sz w:val="30"/>
          <w:szCs w:val="30"/>
          <w:u w:val="single"/>
          <w:lang w:val="en-GB"/>
        </w:rPr>
        <w:t>Development</w:t>
      </w:r>
      <w:r w:rsidR="00D86CD0">
        <w:rPr>
          <w:rFonts w:ascii="Corbel" w:hAnsi="Corbel"/>
          <w:b/>
          <w:bCs/>
          <w:sz w:val="30"/>
          <w:szCs w:val="30"/>
          <w:u w:val="single"/>
          <w:lang w:val="en-GB"/>
        </w:rPr>
        <w:t>, the concerns focused on</w:t>
      </w:r>
      <w:r w:rsidR="00E66011" w:rsidRPr="005D7234">
        <w:rPr>
          <w:rFonts w:ascii="Corbel" w:hAnsi="Corbel"/>
          <w:b/>
          <w:bCs/>
          <w:sz w:val="30"/>
          <w:szCs w:val="30"/>
          <w:u w:val="single"/>
          <w:lang w:val="en-GB"/>
        </w:rPr>
        <w:t>:</w:t>
      </w:r>
    </w:p>
    <w:p w14:paraId="29CCE220" w14:textId="77777777" w:rsidR="003A3022" w:rsidRPr="00503CBB" w:rsidRDefault="00503CBB">
      <w:pPr>
        <w:pStyle w:val="Paragraphedeliste"/>
        <w:numPr>
          <w:ilvl w:val="0"/>
          <w:numId w:val="1"/>
        </w:numPr>
        <w:ind w:right="-24"/>
        <w:jc w:val="both"/>
        <w:rPr>
          <w:rFonts w:ascii="Corbel" w:hAnsi="Corbel"/>
          <w:sz w:val="30"/>
          <w:szCs w:val="30"/>
          <w:lang w:val="en-GB"/>
        </w:rPr>
      </w:pPr>
      <w:r w:rsidRPr="00503CBB">
        <w:rPr>
          <w:rFonts w:ascii="Corbel" w:hAnsi="Corbel"/>
          <w:sz w:val="30"/>
          <w:szCs w:val="30"/>
          <w:lang w:val="en-GB"/>
        </w:rPr>
        <w:t>the fate of the tollgates closed down</w:t>
      </w:r>
      <w:r w:rsidR="00E66011" w:rsidRPr="00503CBB">
        <w:rPr>
          <w:rFonts w:ascii="Corbel" w:hAnsi="Corbel"/>
          <w:sz w:val="30"/>
          <w:szCs w:val="30"/>
          <w:lang w:val="en-GB"/>
        </w:rPr>
        <w:t>;</w:t>
      </w:r>
    </w:p>
    <w:p w14:paraId="340BA0E5" w14:textId="77777777" w:rsidR="003A3022" w:rsidRPr="00EF504F" w:rsidRDefault="00701C30">
      <w:pPr>
        <w:pStyle w:val="Paragraphedeliste"/>
        <w:numPr>
          <w:ilvl w:val="0"/>
          <w:numId w:val="1"/>
        </w:numPr>
        <w:ind w:right="-24"/>
        <w:jc w:val="both"/>
        <w:rPr>
          <w:rFonts w:ascii="Corbel" w:hAnsi="Corbel"/>
          <w:sz w:val="30"/>
          <w:szCs w:val="30"/>
          <w:lang w:val="en-GB"/>
        </w:rPr>
      </w:pPr>
      <w:r>
        <w:rPr>
          <w:rFonts w:ascii="Corbel" w:hAnsi="Corbel"/>
          <w:sz w:val="30"/>
          <w:szCs w:val="30"/>
          <w:lang w:val="en-GB"/>
        </w:rPr>
        <w:t>the violation of the Principle of Single Treasury Account evidenced by</w:t>
      </w:r>
      <w:r w:rsidR="00EF504F" w:rsidRPr="00EF504F">
        <w:rPr>
          <w:rFonts w:ascii="Corbel" w:hAnsi="Corbel"/>
          <w:sz w:val="30"/>
          <w:szCs w:val="30"/>
          <w:lang w:val="en-GB"/>
        </w:rPr>
        <w:t xml:space="preserve"> the transactions carried out by CARPA in the customs sector ; </w:t>
      </w:r>
    </w:p>
    <w:p w14:paraId="3D283EAB" w14:textId="77777777" w:rsidR="003A3022" w:rsidRPr="008E0D86" w:rsidRDefault="00503CBB" w:rsidP="008E0D86">
      <w:pPr>
        <w:pStyle w:val="Paragraphedeliste"/>
        <w:numPr>
          <w:ilvl w:val="0"/>
          <w:numId w:val="1"/>
        </w:numPr>
        <w:ind w:right="-24"/>
        <w:jc w:val="both"/>
        <w:rPr>
          <w:rFonts w:ascii="Corbel" w:hAnsi="Corbel"/>
          <w:sz w:val="30"/>
          <w:szCs w:val="30"/>
          <w:lang w:val="en-GB"/>
        </w:rPr>
      </w:pPr>
      <w:r w:rsidRPr="00503CBB">
        <w:rPr>
          <w:rFonts w:ascii="Corbel" w:hAnsi="Corbel"/>
          <w:sz w:val="30"/>
          <w:szCs w:val="30"/>
          <w:lang w:val="en-GB"/>
        </w:rPr>
        <w:t>the reasons for authorizing comp</w:t>
      </w:r>
      <w:r>
        <w:rPr>
          <w:rFonts w:ascii="Corbel" w:hAnsi="Corbel"/>
          <w:sz w:val="30"/>
          <w:szCs w:val="30"/>
          <w:lang w:val="en-GB"/>
        </w:rPr>
        <w:t>anies to recover funds when the</w:t>
      </w:r>
      <w:r w:rsidRPr="00503CBB">
        <w:rPr>
          <w:rFonts w:ascii="Corbel" w:hAnsi="Corbel"/>
          <w:sz w:val="30"/>
          <w:szCs w:val="30"/>
          <w:lang w:val="en-GB"/>
        </w:rPr>
        <w:t xml:space="preserve"> Treasury </w:t>
      </w:r>
      <w:r>
        <w:rPr>
          <w:rFonts w:ascii="Corbel" w:hAnsi="Corbel"/>
          <w:sz w:val="30"/>
          <w:szCs w:val="30"/>
          <w:lang w:val="en-GB"/>
        </w:rPr>
        <w:t>has staff</w:t>
      </w:r>
      <w:r w:rsidR="00A35916">
        <w:rPr>
          <w:rFonts w:ascii="Corbel" w:hAnsi="Corbel"/>
          <w:sz w:val="30"/>
          <w:szCs w:val="30"/>
          <w:lang w:val="en-GB"/>
        </w:rPr>
        <w:t xml:space="preserve"> specialized for</w:t>
      </w:r>
      <w:r w:rsidRPr="00503CBB">
        <w:rPr>
          <w:rFonts w:ascii="Corbel" w:hAnsi="Corbel"/>
          <w:sz w:val="30"/>
          <w:szCs w:val="30"/>
          <w:lang w:val="en-GB"/>
        </w:rPr>
        <w:t xml:space="preserve"> recoveries ;  </w:t>
      </w:r>
    </w:p>
    <w:p w14:paraId="4BF8F8EB" w14:textId="77777777" w:rsidR="003A3022" w:rsidRPr="00F73F89" w:rsidRDefault="00F73F89">
      <w:pPr>
        <w:pStyle w:val="Paragraphedeliste"/>
        <w:numPr>
          <w:ilvl w:val="0"/>
          <w:numId w:val="1"/>
        </w:numPr>
        <w:ind w:right="-24"/>
        <w:jc w:val="both"/>
        <w:rPr>
          <w:rFonts w:ascii="Corbel" w:hAnsi="Corbel"/>
          <w:sz w:val="30"/>
          <w:szCs w:val="30"/>
          <w:lang w:val="en-GB"/>
        </w:rPr>
      </w:pPr>
      <w:r w:rsidRPr="00F73F89">
        <w:rPr>
          <w:rFonts w:ascii="Corbel" w:hAnsi="Corbel"/>
          <w:sz w:val="30"/>
          <w:szCs w:val="30"/>
          <w:lang w:val="en-GB"/>
        </w:rPr>
        <w:t xml:space="preserve">the need to popularize </w:t>
      </w:r>
      <w:r w:rsidR="00DF0A43">
        <w:rPr>
          <w:rFonts w:ascii="Corbel" w:hAnsi="Corbel"/>
          <w:sz w:val="30"/>
          <w:szCs w:val="30"/>
          <w:lang w:val="en-GB"/>
        </w:rPr>
        <w:t>CARPA;</w:t>
      </w:r>
    </w:p>
    <w:p w14:paraId="29721E33" w14:textId="77777777" w:rsidR="003A3022" w:rsidRPr="00DF0A43" w:rsidRDefault="00DF0A43">
      <w:pPr>
        <w:pStyle w:val="Paragraphedeliste"/>
        <w:numPr>
          <w:ilvl w:val="0"/>
          <w:numId w:val="1"/>
        </w:numPr>
        <w:ind w:right="-24"/>
        <w:jc w:val="both"/>
        <w:rPr>
          <w:rFonts w:ascii="Corbel" w:hAnsi="Corbel"/>
          <w:sz w:val="30"/>
          <w:szCs w:val="30"/>
          <w:lang w:val="en-GB"/>
        </w:rPr>
      </w:pPr>
      <w:r w:rsidRPr="00DF0A43">
        <w:rPr>
          <w:rFonts w:ascii="Corbel" w:hAnsi="Corbel"/>
          <w:sz w:val="30"/>
          <w:szCs w:val="30"/>
          <w:lang w:val="en-GB"/>
        </w:rPr>
        <w:t xml:space="preserve">the risk of </w:t>
      </w:r>
      <w:r w:rsidR="008E0D86">
        <w:rPr>
          <w:rFonts w:ascii="Corbel" w:hAnsi="Corbel"/>
          <w:sz w:val="30"/>
          <w:szCs w:val="30"/>
          <w:lang w:val="en-GB"/>
        </w:rPr>
        <w:t xml:space="preserve">scattering or </w:t>
      </w:r>
      <w:r w:rsidRPr="00DF0A43">
        <w:rPr>
          <w:rFonts w:ascii="Corbel" w:hAnsi="Corbel"/>
          <w:sz w:val="30"/>
          <w:szCs w:val="30"/>
          <w:lang w:val="en-GB"/>
        </w:rPr>
        <w:t>sharing State revenue with</w:t>
      </w:r>
      <w:r w:rsidR="008E0D86">
        <w:rPr>
          <w:rFonts w:ascii="Corbel" w:hAnsi="Corbel"/>
          <w:sz w:val="30"/>
          <w:szCs w:val="30"/>
          <w:lang w:val="en-GB"/>
        </w:rPr>
        <w:t>in the framework of the</w:t>
      </w:r>
      <w:r w:rsidRPr="00DF0A43">
        <w:rPr>
          <w:rFonts w:ascii="Corbel" w:hAnsi="Corbel"/>
          <w:sz w:val="30"/>
          <w:szCs w:val="30"/>
          <w:lang w:val="en-GB"/>
        </w:rPr>
        <w:t xml:space="preserve"> PPP</w:t>
      </w:r>
      <w:r w:rsidR="008E0D86">
        <w:rPr>
          <w:rFonts w:ascii="Corbel" w:hAnsi="Corbel"/>
          <w:sz w:val="30"/>
          <w:szCs w:val="30"/>
          <w:lang w:val="en-GB"/>
        </w:rPr>
        <w:t>s</w:t>
      </w:r>
      <w:r w:rsidRPr="00DF0A43">
        <w:rPr>
          <w:rFonts w:ascii="Corbel" w:hAnsi="Corbel"/>
          <w:sz w:val="30"/>
          <w:szCs w:val="30"/>
          <w:lang w:val="en-GB"/>
        </w:rPr>
        <w:t xml:space="preserve"> ;   </w:t>
      </w:r>
      <w:r>
        <w:rPr>
          <w:rFonts w:ascii="Corbel" w:hAnsi="Corbel"/>
          <w:sz w:val="30"/>
          <w:szCs w:val="30"/>
          <w:lang w:val="en-GB"/>
        </w:rPr>
        <w:t> </w:t>
      </w:r>
    </w:p>
    <w:p w14:paraId="19FD414D" w14:textId="77777777" w:rsidR="003A3022" w:rsidRPr="00F308D9" w:rsidRDefault="00FE0A32">
      <w:pPr>
        <w:pStyle w:val="Paragraphedeliste"/>
        <w:numPr>
          <w:ilvl w:val="0"/>
          <w:numId w:val="1"/>
        </w:numPr>
        <w:ind w:right="-24"/>
        <w:jc w:val="both"/>
        <w:rPr>
          <w:rFonts w:ascii="Corbel" w:hAnsi="Corbel"/>
          <w:sz w:val="30"/>
          <w:szCs w:val="30"/>
          <w:lang w:val="en-GB"/>
        </w:rPr>
      </w:pPr>
      <w:r>
        <w:rPr>
          <w:rFonts w:ascii="Corbel" w:hAnsi="Corbel"/>
          <w:sz w:val="30"/>
          <w:szCs w:val="30"/>
          <w:lang w:val="en-GB"/>
        </w:rPr>
        <w:t xml:space="preserve">an </w:t>
      </w:r>
      <w:r w:rsidR="00F308D9" w:rsidRPr="00F308D9">
        <w:rPr>
          <w:rFonts w:ascii="Corbel" w:hAnsi="Corbel"/>
          <w:sz w:val="30"/>
          <w:szCs w:val="30"/>
          <w:lang w:val="en-GB"/>
        </w:rPr>
        <w:t xml:space="preserve">update on the evaluation of the PPP system ; </w:t>
      </w:r>
    </w:p>
    <w:p w14:paraId="23BEF859" w14:textId="77777777" w:rsidR="003A3022" w:rsidRPr="009B1DBF" w:rsidRDefault="009B1DBF">
      <w:pPr>
        <w:pStyle w:val="Paragraphedeliste"/>
        <w:numPr>
          <w:ilvl w:val="0"/>
          <w:numId w:val="1"/>
        </w:numPr>
        <w:ind w:right="-24"/>
        <w:jc w:val="both"/>
        <w:rPr>
          <w:rFonts w:ascii="Corbel" w:hAnsi="Corbel"/>
          <w:sz w:val="30"/>
          <w:szCs w:val="30"/>
          <w:lang w:val="en-GB"/>
        </w:rPr>
      </w:pPr>
      <w:r w:rsidRPr="009B1DBF">
        <w:rPr>
          <w:rFonts w:ascii="Corbel" w:hAnsi="Corbel"/>
          <w:sz w:val="30"/>
          <w:szCs w:val="30"/>
          <w:lang w:val="en-GB"/>
        </w:rPr>
        <w:t>the need to carry out a formal stu</w:t>
      </w:r>
      <w:r w:rsidR="005E000D">
        <w:rPr>
          <w:rFonts w:ascii="Corbel" w:hAnsi="Corbel"/>
          <w:sz w:val="30"/>
          <w:szCs w:val="30"/>
          <w:lang w:val="en-GB"/>
        </w:rPr>
        <w:t>dy of our environ</w:t>
      </w:r>
      <w:r w:rsidRPr="009B1DBF">
        <w:rPr>
          <w:rFonts w:ascii="Corbel" w:hAnsi="Corbel"/>
          <w:sz w:val="30"/>
          <w:szCs w:val="30"/>
          <w:lang w:val="en-GB"/>
        </w:rPr>
        <w:t xml:space="preserve">ment before implementing the </w:t>
      </w:r>
      <w:r>
        <w:rPr>
          <w:rFonts w:ascii="Corbel" w:hAnsi="Corbel"/>
          <w:sz w:val="30"/>
          <w:szCs w:val="30"/>
          <w:lang w:val="en-GB"/>
        </w:rPr>
        <w:t xml:space="preserve">PPP system; </w:t>
      </w:r>
    </w:p>
    <w:p w14:paraId="704A2BD8" w14:textId="77777777" w:rsidR="003A3022" w:rsidRPr="005E000D" w:rsidRDefault="005E000D">
      <w:pPr>
        <w:pStyle w:val="Paragraphedeliste"/>
        <w:numPr>
          <w:ilvl w:val="0"/>
          <w:numId w:val="1"/>
        </w:numPr>
        <w:ind w:right="-24"/>
        <w:jc w:val="both"/>
        <w:rPr>
          <w:rFonts w:ascii="Corbel" w:hAnsi="Corbel"/>
          <w:sz w:val="30"/>
          <w:szCs w:val="30"/>
          <w:lang w:val="en-GB"/>
        </w:rPr>
      </w:pPr>
      <w:r w:rsidRPr="005E000D">
        <w:rPr>
          <w:rFonts w:ascii="Corbel" w:hAnsi="Corbel"/>
          <w:sz w:val="30"/>
          <w:szCs w:val="30"/>
          <w:lang w:val="en-GB"/>
        </w:rPr>
        <w:t xml:space="preserve">the issue of genuine automatic tollgates ; </w:t>
      </w:r>
    </w:p>
    <w:p w14:paraId="6881028A" w14:textId="77777777" w:rsidR="003A3022" w:rsidRPr="005E000D" w:rsidRDefault="005E000D">
      <w:pPr>
        <w:pStyle w:val="Paragraphedeliste"/>
        <w:numPr>
          <w:ilvl w:val="0"/>
          <w:numId w:val="1"/>
        </w:numPr>
        <w:ind w:right="-24"/>
        <w:jc w:val="both"/>
        <w:rPr>
          <w:rFonts w:ascii="Corbel" w:hAnsi="Corbel"/>
          <w:sz w:val="30"/>
          <w:szCs w:val="30"/>
          <w:lang w:val="en-GB"/>
        </w:rPr>
      </w:pPr>
      <w:r w:rsidRPr="005E000D">
        <w:rPr>
          <w:rFonts w:ascii="Corbel" w:hAnsi="Corbel"/>
          <w:sz w:val="30"/>
          <w:szCs w:val="30"/>
          <w:lang w:val="en-GB"/>
        </w:rPr>
        <w:t xml:space="preserve">the fact that PPPs are not popularized in our environment. </w:t>
      </w:r>
    </w:p>
    <w:p w14:paraId="384B58C0" w14:textId="77777777" w:rsidR="003A3022" w:rsidRPr="005E000D" w:rsidRDefault="003A3022">
      <w:pPr>
        <w:pStyle w:val="Paragraphedeliste"/>
        <w:ind w:left="2427" w:right="-24"/>
        <w:jc w:val="both"/>
        <w:rPr>
          <w:rFonts w:ascii="Corbel" w:hAnsi="Corbel"/>
          <w:sz w:val="30"/>
          <w:szCs w:val="30"/>
          <w:lang w:val="en-GB"/>
        </w:rPr>
      </w:pPr>
    </w:p>
    <w:p w14:paraId="3D9897D0" w14:textId="77777777" w:rsidR="003A3022" w:rsidRPr="009D6A82" w:rsidRDefault="009D6A82">
      <w:pPr>
        <w:pStyle w:val="Paragraphedeliste"/>
        <w:ind w:left="2427" w:right="-24"/>
        <w:jc w:val="both"/>
        <w:rPr>
          <w:rFonts w:ascii="Corbel" w:hAnsi="Corbel"/>
          <w:b/>
          <w:bCs/>
          <w:sz w:val="30"/>
          <w:szCs w:val="30"/>
          <w:u w:val="single"/>
          <w:lang w:val="en-GB"/>
        </w:rPr>
      </w:pPr>
      <w:r w:rsidRPr="009D6A82">
        <w:rPr>
          <w:rFonts w:ascii="Corbel" w:hAnsi="Corbel"/>
          <w:b/>
          <w:bCs/>
          <w:sz w:val="30"/>
          <w:szCs w:val="30"/>
          <w:u w:val="single"/>
          <w:lang w:val="en-GB"/>
        </w:rPr>
        <w:t>Regarding the Ministry of Mines and Technological Development</w:t>
      </w:r>
      <w:r w:rsidR="00FE0A32">
        <w:rPr>
          <w:rFonts w:ascii="Corbel" w:hAnsi="Corbel"/>
          <w:b/>
          <w:bCs/>
          <w:sz w:val="30"/>
          <w:szCs w:val="30"/>
          <w:u w:val="single"/>
          <w:lang w:val="en-GB"/>
        </w:rPr>
        <w:t>, the concerns focused on</w:t>
      </w:r>
      <w:r w:rsidR="00E66011" w:rsidRPr="009D6A82">
        <w:rPr>
          <w:rFonts w:ascii="Corbel" w:hAnsi="Corbel"/>
          <w:b/>
          <w:bCs/>
          <w:sz w:val="30"/>
          <w:szCs w:val="30"/>
          <w:u w:val="single"/>
          <w:lang w:val="en-GB"/>
        </w:rPr>
        <w:t>:</w:t>
      </w:r>
    </w:p>
    <w:p w14:paraId="2204ED24" w14:textId="77777777" w:rsidR="003A3022" w:rsidRPr="00FE0A32" w:rsidRDefault="00FE0A32">
      <w:pPr>
        <w:pStyle w:val="Paragraphedeliste"/>
        <w:numPr>
          <w:ilvl w:val="0"/>
          <w:numId w:val="1"/>
        </w:numPr>
        <w:ind w:right="-24"/>
        <w:jc w:val="both"/>
        <w:rPr>
          <w:rFonts w:ascii="Corbel" w:hAnsi="Corbel"/>
          <w:sz w:val="30"/>
          <w:szCs w:val="30"/>
          <w:lang w:val="en-GB"/>
        </w:rPr>
      </w:pPr>
      <w:r w:rsidRPr="00FE0A32">
        <w:rPr>
          <w:rFonts w:ascii="Corbel" w:hAnsi="Corbel"/>
          <w:sz w:val="30"/>
          <w:szCs w:val="30"/>
          <w:lang w:val="en-GB"/>
        </w:rPr>
        <w:t xml:space="preserve">the need for </w:t>
      </w:r>
      <w:r w:rsidR="00E360FB" w:rsidRPr="00FE0A32">
        <w:rPr>
          <w:rFonts w:ascii="Corbel" w:hAnsi="Corbel"/>
          <w:sz w:val="30"/>
          <w:szCs w:val="30"/>
          <w:lang w:val="en-GB"/>
        </w:rPr>
        <w:t xml:space="preserve">clarifications on the Minim </w:t>
      </w:r>
      <w:proofErr w:type="spellStart"/>
      <w:r w:rsidR="00E360FB" w:rsidRPr="00FE0A32">
        <w:rPr>
          <w:rFonts w:ascii="Corbel" w:hAnsi="Corbel"/>
          <w:sz w:val="30"/>
          <w:szCs w:val="30"/>
          <w:lang w:val="en-GB"/>
        </w:rPr>
        <w:t>Martap</w:t>
      </w:r>
      <w:proofErr w:type="spellEnd"/>
      <w:r w:rsidR="00E360FB" w:rsidRPr="00FE0A32">
        <w:rPr>
          <w:rFonts w:ascii="Corbel" w:hAnsi="Corbel"/>
          <w:sz w:val="30"/>
          <w:szCs w:val="30"/>
          <w:lang w:val="en-GB"/>
        </w:rPr>
        <w:t xml:space="preserve"> bauxite</w:t>
      </w:r>
      <w:r w:rsidR="00E66011" w:rsidRPr="00FE0A32">
        <w:rPr>
          <w:rFonts w:ascii="Corbel" w:hAnsi="Corbel"/>
          <w:sz w:val="30"/>
          <w:szCs w:val="30"/>
          <w:lang w:val="en-GB"/>
        </w:rPr>
        <w:t> ;</w:t>
      </w:r>
    </w:p>
    <w:p w14:paraId="320A4B1B" w14:textId="77777777" w:rsidR="003A3022" w:rsidRPr="00DE320D" w:rsidRDefault="00DE320D">
      <w:pPr>
        <w:pStyle w:val="Paragraphedeliste"/>
        <w:numPr>
          <w:ilvl w:val="0"/>
          <w:numId w:val="1"/>
        </w:numPr>
        <w:ind w:right="-24"/>
        <w:jc w:val="both"/>
        <w:rPr>
          <w:rFonts w:ascii="Corbel" w:hAnsi="Corbel"/>
          <w:sz w:val="30"/>
          <w:szCs w:val="30"/>
          <w:lang w:val="en-GB"/>
        </w:rPr>
      </w:pPr>
      <w:r w:rsidRPr="00DE320D">
        <w:rPr>
          <w:rFonts w:ascii="Corbel" w:hAnsi="Corbel"/>
          <w:sz w:val="30"/>
          <w:szCs w:val="30"/>
          <w:lang w:val="en-GB"/>
        </w:rPr>
        <w:t xml:space="preserve">the issue of sharing </w:t>
      </w:r>
      <w:r w:rsidR="000234A7">
        <w:rPr>
          <w:rFonts w:ascii="Corbel" w:hAnsi="Corbel"/>
          <w:sz w:val="30"/>
          <w:szCs w:val="30"/>
          <w:lang w:val="en-GB"/>
        </w:rPr>
        <w:t xml:space="preserve">mining </w:t>
      </w:r>
      <w:r w:rsidR="00E66011" w:rsidRPr="00DE320D">
        <w:rPr>
          <w:rFonts w:ascii="Corbel" w:hAnsi="Corbel"/>
          <w:sz w:val="30"/>
          <w:szCs w:val="30"/>
          <w:lang w:val="en-GB"/>
        </w:rPr>
        <w:t>production ;</w:t>
      </w:r>
    </w:p>
    <w:p w14:paraId="4FF01A28" w14:textId="77777777" w:rsidR="003A3022" w:rsidRPr="00DE320D" w:rsidRDefault="00DE320D">
      <w:pPr>
        <w:pStyle w:val="Paragraphedeliste"/>
        <w:numPr>
          <w:ilvl w:val="0"/>
          <w:numId w:val="1"/>
        </w:numPr>
        <w:ind w:right="-24"/>
        <w:jc w:val="both"/>
        <w:rPr>
          <w:rFonts w:ascii="Corbel" w:hAnsi="Corbel"/>
          <w:sz w:val="30"/>
          <w:szCs w:val="30"/>
          <w:lang w:val="en-GB"/>
        </w:rPr>
      </w:pPr>
      <w:r w:rsidRPr="00DE320D">
        <w:rPr>
          <w:rFonts w:ascii="Corbel" w:hAnsi="Corbel"/>
          <w:sz w:val="30"/>
          <w:szCs w:val="30"/>
          <w:lang w:val="en-GB"/>
        </w:rPr>
        <w:t>electricity</w:t>
      </w:r>
      <w:r w:rsidR="00FE0A32">
        <w:rPr>
          <w:rFonts w:ascii="Corbel" w:hAnsi="Corbel"/>
          <w:sz w:val="30"/>
          <w:szCs w:val="30"/>
          <w:lang w:val="en-GB"/>
        </w:rPr>
        <w:t>-related</w:t>
      </w:r>
      <w:r w:rsidRPr="00DE320D">
        <w:rPr>
          <w:rFonts w:ascii="Corbel" w:hAnsi="Corbel"/>
          <w:sz w:val="30"/>
          <w:szCs w:val="30"/>
          <w:lang w:val="en-GB"/>
        </w:rPr>
        <w:t xml:space="preserve"> problem</w:t>
      </w:r>
      <w:r w:rsidR="00FE0A32">
        <w:rPr>
          <w:rFonts w:ascii="Corbel" w:hAnsi="Corbel"/>
          <w:sz w:val="30"/>
          <w:szCs w:val="30"/>
          <w:lang w:val="en-GB"/>
        </w:rPr>
        <w:t>s which are attributed mainly to means of transportation</w:t>
      </w:r>
      <w:r w:rsidR="00E66011" w:rsidRPr="00DE320D">
        <w:rPr>
          <w:rFonts w:ascii="Corbel" w:hAnsi="Corbel"/>
          <w:sz w:val="30"/>
          <w:szCs w:val="30"/>
          <w:lang w:val="en-GB"/>
        </w:rPr>
        <w:t>;</w:t>
      </w:r>
    </w:p>
    <w:p w14:paraId="49285815" w14:textId="77777777" w:rsidR="003A3022" w:rsidRPr="00FB0095" w:rsidRDefault="00FB0095">
      <w:pPr>
        <w:pStyle w:val="Paragraphedeliste"/>
        <w:numPr>
          <w:ilvl w:val="0"/>
          <w:numId w:val="1"/>
        </w:numPr>
        <w:ind w:right="-24"/>
        <w:jc w:val="both"/>
        <w:rPr>
          <w:rFonts w:ascii="Corbel" w:hAnsi="Corbel"/>
          <w:sz w:val="30"/>
          <w:szCs w:val="30"/>
          <w:lang w:val="en-GB"/>
        </w:rPr>
      </w:pPr>
      <w:r w:rsidRPr="00FB0095">
        <w:rPr>
          <w:rFonts w:ascii="Corbel" w:hAnsi="Corbel"/>
          <w:sz w:val="30"/>
          <w:szCs w:val="30"/>
          <w:lang w:val="en-GB"/>
        </w:rPr>
        <w:t xml:space="preserve">measures taken to adapt our roads to </w:t>
      </w:r>
      <w:r w:rsidR="000234A7">
        <w:rPr>
          <w:rFonts w:ascii="Corbel" w:hAnsi="Corbel"/>
          <w:sz w:val="30"/>
          <w:szCs w:val="30"/>
          <w:lang w:val="en-GB"/>
        </w:rPr>
        <w:t xml:space="preserve">the sizes of vehicles </w:t>
      </w:r>
      <w:r w:rsidR="00372985">
        <w:rPr>
          <w:rFonts w:ascii="Corbel" w:hAnsi="Corbel"/>
          <w:sz w:val="30"/>
          <w:szCs w:val="30"/>
          <w:lang w:val="en-GB"/>
        </w:rPr>
        <w:t>transporting the mining produce</w:t>
      </w:r>
      <w:r w:rsidRPr="00FB0095">
        <w:rPr>
          <w:rFonts w:ascii="Corbel" w:hAnsi="Corbel"/>
          <w:sz w:val="30"/>
          <w:szCs w:val="30"/>
          <w:lang w:val="en-GB"/>
        </w:rPr>
        <w:t xml:space="preserve"> ;  </w:t>
      </w:r>
    </w:p>
    <w:p w14:paraId="2BC7F885" w14:textId="77777777" w:rsidR="003A3022" w:rsidRPr="00C26DD5" w:rsidRDefault="00C26DD5">
      <w:pPr>
        <w:pStyle w:val="Paragraphedeliste"/>
        <w:numPr>
          <w:ilvl w:val="0"/>
          <w:numId w:val="1"/>
        </w:numPr>
        <w:ind w:right="-24"/>
        <w:jc w:val="both"/>
        <w:rPr>
          <w:rFonts w:ascii="Corbel" w:hAnsi="Corbel"/>
          <w:sz w:val="30"/>
          <w:szCs w:val="30"/>
          <w:lang w:val="en-GB"/>
        </w:rPr>
      </w:pPr>
      <w:r w:rsidRPr="00C26DD5">
        <w:rPr>
          <w:rFonts w:ascii="Corbel" w:hAnsi="Corbel"/>
          <w:sz w:val="30"/>
          <w:szCs w:val="30"/>
          <w:lang w:val="en-GB"/>
        </w:rPr>
        <w:t xml:space="preserve">the advantage </w:t>
      </w:r>
      <w:r w:rsidR="00372985">
        <w:rPr>
          <w:rFonts w:ascii="Corbel" w:hAnsi="Corbel"/>
          <w:sz w:val="30"/>
          <w:szCs w:val="30"/>
          <w:lang w:val="en-GB"/>
        </w:rPr>
        <w:t xml:space="preserve">the population have from </w:t>
      </w:r>
      <w:r w:rsidRPr="00C26DD5">
        <w:rPr>
          <w:rFonts w:ascii="Corbel" w:hAnsi="Corbel"/>
          <w:sz w:val="30"/>
          <w:szCs w:val="30"/>
          <w:lang w:val="en-GB"/>
        </w:rPr>
        <w:t xml:space="preserve">the railway line linking </w:t>
      </w:r>
      <w:proofErr w:type="spellStart"/>
      <w:r w:rsidRPr="00C26DD5">
        <w:rPr>
          <w:rFonts w:ascii="Corbel" w:hAnsi="Corbel"/>
          <w:sz w:val="30"/>
          <w:szCs w:val="30"/>
          <w:lang w:val="en-GB"/>
        </w:rPr>
        <w:t>Mbalam</w:t>
      </w:r>
      <w:proofErr w:type="spellEnd"/>
      <w:r w:rsidRPr="00C26DD5">
        <w:rPr>
          <w:rFonts w:ascii="Corbel" w:hAnsi="Corbel"/>
          <w:sz w:val="30"/>
          <w:szCs w:val="30"/>
          <w:lang w:val="en-GB"/>
        </w:rPr>
        <w:t xml:space="preserve"> with Kribi which will not be used for mining only ; </w:t>
      </w:r>
    </w:p>
    <w:p w14:paraId="3195C675" w14:textId="77777777" w:rsidR="003A3022" w:rsidRPr="009C1834" w:rsidRDefault="009C1834">
      <w:pPr>
        <w:pStyle w:val="Paragraphedeliste"/>
        <w:numPr>
          <w:ilvl w:val="0"/>
          <w:numId w:val="1"/>
        </w:numPr>
        <w:ind w:right="-24"/>
        <w:jc w:val="both"/>
        <w:rPr>
          <w:rFonts w:ascii="Corbel" w:hAnsi="Corbel"/>
          <w:sz w:val="30"/>
          <w:szCs w:val="30"/>
          <w:lang w:val="en-GB"/>
        </w:rPr>
      </w:pPr>
      <w:r w:rsidRPr="009C1834">
        <w:rPr>
          <w:rFonts w:ascii="Corbel" w:hAnsi="Corbel"/>
          <w:sz w:val="30"/>
          <w:szCs w:val="30"/>
          <w:lang w:val="en-GB"/>
        </w:rPr>
        <w:t xml:space="preserve">the palpable impact of the exploitation of the </w:t>
      </w:r>
      <w:proofErr w:type="spellStart"/>
      <w:r w:rsidRPr="009C1834">
        <w:rPr>
          <w:rFonts w:ascii="Corbel" w:hAnsi="Corbel"/>
          <w:sz w:val="30"/>
          <w:szCs w:val="30"/>
          <w:lang w:val="en-GB"/>
        </w:rPr>
        <w:t>Kété</w:t>
      </w:r>
      <w:proofErr w:type="spellEnd"/>
      <w:r w:rsidRPr="009C1834">
        <w:rPr>
          <w:rFonts w:ascii="Corbel" w:hAnsi="Corbel"/>
          <w:sz w:val="30"/>
          <w:szCs w:val="30"/>
          <w:lang w:val="en-GB"/>
        </w:rPr>
        <w:t xml:space="preserve"> iron ore on the people ; </w:t>
      </w:r>
    </w:p>
    <w:p w14:paraId="59EB3C90" w14:textId="77777777" w:rsidR="003A3022" w:rsidRPr="00372985" w:rsidRDefault="008447B0" w:rsidP="00372985">
      <w:pPr>
        <w:pStyle w:val="Paragraphedeliste"/>
        <w:numPr>
          <w:ilvl w:val="0"/>
          <w:numId w:val="1"/>
        </w:numPr>
        <w:ind w:right="-24"/>
        <w:jc w:val="both"/>
        <w:rPr>
          <w:rFonts w:ascii="Corbel" w:hAnsi="Corbel"/>
          <w:sz w:val="30"/>
          <w:szCs w:val="30"/>
          <w:lang w:val="en-GB"/>
        </w:rPr>
      </w:pPr>
      <w:r>
        <w:rPr>
          <w:rFonts w:ascii="Corbel" w:hAnsi="Corbel"/>
          <w:sz w:val="30"/>
          <w:szCs w:val="30"/>
          <w:lang w:val="en-GB"/>
        </w:rPr>
        <w:lastRenderedPageBreak/>
        <w:t xml:space="preserve">the need for </w:t>
      </w:r>
      <w:r w:rsidR="009C1834" w:rsidRPr="009C1834">
        <w:rPr>
          <w:rFonts w:ascii="Corbel" w:hAnsi="Corbel"/>
          <w:sz w:val="30"/>
          <w:szCs w:val="30"/>
          <w:lang w:val="en-GB"/>
        </w:rPr>
        <w:t xml:space="preserve">clarifications on the </w:t>
      </w:r>
      <w:r>
        <w:rPr>
          <w:rFonts w:ascii="Corbel" w:hAnsi="Corbel"/>
          <w:sz w:val="30"/>
          <w:szCs w:val="30"/>
          <w:lang w:val="en-GB"/>
        </w:rPr>
        <w:t>control of the gold mining</w:t>
      </w:r>
      <w:r w:rsidR="009C1834" w:rsidRPr="009C1834">
        <w:rPr>
          <w:rFonts w:ascii="Corbel" w:hAnsi="Corbel"/>
          <w:sz w:val="30"/>
          <w:szCs w:val="30"/>
          <w:lang w:val="en-GB"/>
        </w:rPr>
        <w:t xml:space="preserve"> sites; </w:t>
      </w:r>
    </w:p>
    <w:p w14:paraId="307F33C9" w14:textId="77777777" w:rsidR="003A3022" w:rsidRPr="00382711" w:rsidRDefault="00382711">
      <w:pPr>
        <w:pStyle w:val="Paragraphedeliste"/>
        <w:numPr>
          <w:ilvl w:val="0"/>
          <w:numId w:val="1"/>
        </w:numPr>
        <w:ind w:right="-24"/>
        <w:jc w:val="both"/>
        <w:rPr>
          <w:rFonts w:ascii="Corbel" w:hAnsi="Corbel"/>
          <w:sz w:val="30"/>
          <w:szCs w:val="30"/>
          <w:lang w:val="en-GB"/>
        </w:rPr>
      </w:pPr>
      <w:r>
        <w:rPr>
          <w:rFonts w:ascii="Corbel" w:hAnsi="Corbel"/>
          <w:sz w:val="30"/>
          <w:szCs w:val="30"/>
          <w:lang w:val="en-GB"/>
        </w:rPr>
        <w:t xml:space="preserve">imposing a laboratory for gold miners; </w:t>
      </w:r>
    </w:p>
    <w:p w14:paraId="1AF266D6" w14:textId="77777777" w:rsidR="003A3022" w:rsidRPr="006E7504" w:rsidRDefault="006E7504">
      <w:pPr>
        <w:pStyle w:val="Paragraphedeliste"/>
        <w:numPr>
          <w:ilvl w:val="0"/>
          <w:numId w:val="1"/>
        </w:numPr>
        <w:ind w:right="-24"/>
        <w:jc w:val="both"/>
        <w:rPr>
          <w:rFonts w:ascii="Corbel" w:hAnsi="Corbel"/>
          <w:sz w:val="30"/>
          <w:szCs w:val="30"/>
          <w:lang w:val="en-GB"/>
        </w:rPr>
      </w:pPr>
      <w:r w:rsidRPr="006E7504">
        <w:rPr>
          <w:rFonts w:ascii="Corbel" w:hAnsi="Corbel"/>
          <w:sz w:val="30"/>
          <w:szCs w:val="30"/>
          <w:lang w:val="en-GB"/>
        </w:rPr>
        <w:t>the likelihood that some iron ores will be out</w:t>
      </w:r>
      <w:r w:rsidR="001A5875">
        <w:rPr>
          <w:rFonts w:ascii="Corbel" w:hAnsi="Corbel"/>
          <w:sz w:val="30"/>
          <w:szCs w:val="30"/>
          <w:lang w:val="en-GB"/>
        </w:rPr>
        <w:t>-</w:t>
      </w:r>
      <w:r w:rsidRPr="006E7504">
        <w:rPr>
          <w:rFonts w:ascii="Corbel" w:hAnsi="Corbel"/>
          <w:sz w:val="30"/>
          <w:szCs w:val="30"/>
          <w:lang w:val="en-GB"/>
        </w:rPr>
        <w:t xml:space="preserve">dated if they are not quickly exploited ; </w:t>
      </w:r>
    </w:p>
    <w:p w14:paraId="605FD7C9" w14:textId="77777777" w:rsidR="003A3022" w:rsidRPr="0042563C" w:rsidRDefault="00B435BF">
      <w:pPr>
        <w:pStyle w:val="Paragraphedeliste"/>
        <w:numPr>
          <w:ilvl w:val="0"/>
          <w:numId w:val="1"/>
        </w:numPr>
        <w:ind w:right="-24"/>
        <w:jc w:val="both"/>
        <w:rPr>
          <w:rFonts w:ascii="Corbel" w:hAnsi="Corbel"/>
          <w:sz w:val="30"/>
          <w:szCs w:val="30"/>
          <w:lang w:val="en-GB"/>
        </w:rPr>
      </w:pPr>
      <w:r>
        <w:rPr>
          <w:rFonts w:ascii="Corbel" w:hAnsi="Corbel"/>
          <w:sz w:val="30"/>
          <w:szCs w:val="30"/>
          <w:lang w:val="en-GB"/>
        </w:rPr>
        <w:t xml:space="preserve">the provision of </w:t>
      </w:r>
      <w:r w:rsidR="0042563C" w:rsidRPr="0042563C">
        <w:rPr>
          <w:rFonts w:ascii="Corbel" w:hAnsi="Corbel"/>
          <w:sz w:val="30"/>
          <w:szCs w:val="30"/>
          <w:lang w:val="en-GB"/>
        </w:rPr>
        <w:t xml:space="preserve">information on the time frame for exploiting all sites ; </w:t>
      </w:r>
    </w:p>
    <w:p w14:paraId="57E63520" w14:textId="77777777" w:rsidR="003A3022" w:rsidRPr="00951DF7" w:rsidRDefault="00B435BF">
      <w:pPr>
        <w:pStyle w:val="Paragraphedeliste"/>
        <w:numPr>
          <w:ilvl w:val="0"/>
          <w:numId w:val="1"/>
        </w:numPr>
        <w:ind w:right="-24"/>
        <w:jc w:val="both"/>
        <w:rPr>
          <w:rFonts w:ascii="Corbel" w:hAnsi="Corbel"/>
          <w:sz w:val="30"/>
          <w:szCs w:val="30"/>
          <w:lang w:val="en-GB"/>
        </w:rPr>
      </w:pPr>
      <w:r>
        <w:rPr>
          <w:rFonts w:ascii="Corbel" w:hAnsi="Corbel"/>
          <w:sz w:val="30"/>
          <w:szCs w:val="30"/>
          <w:lang w:val="en-GB"/>
        </w:rPr>
        <w:t xml:space="preserve">the </w:t>
      </w:r>
      <w:r w:rsidR="00951DF7" w:rsidRPr="00951DF7">
        <w:rPr>
          <w:rFonts w:ascii="Corbel" w:hAnsi="Corbel"/>
          <w:sz w:val="30"/>
          <w:szCs w:val="30"/>
          <w:lang w:val="en-GB"/>
        </w:rPr>
        <w:t xml:space="preserve">consideration of ecological problems and the need  to involve the riparian population ; </w:t>
      </w:r>
    </w:p>
    <w:p w14:paraId="3590F72D" w14:textId="77777777" w:rsidR="003A3022" w:rsidRPr="00BD5FEF" w:rsidRDefault="00B435BF">
      <w:pPr>
        <w:pStyle w:val="Paragraphedeliste"/>
        <w:numPr>
          <w:ilvl w:val="0"/>
          <w:numId w:val="1"/>
        </w:numPr>
        <w:ind w:right="-24"/>
        <w:jc w:val="both"/>
        <w:rPr>
          <w:rFonts w:ascii="Corbel" w:hAnsi="Corbel"/>
          <w:sz w:val="30"/>
          <w:szCs w:val="30"/>
          <w:lang w:val="en-GB"/>
        </w:rPr>
      </w:pPr>
      <w:r>
        <w:rPr>
          <w:rFonts w:ascii="Corbel" w:hAnsi="Corbel"/>
          <w:sz w:val="30"/>
          <w:szCs w:val="30"/>
          <w:lang w:val="en-GB"/>
        </w:rPr>
        <w:t xml:space="preserve">the </w:t>
      </w:r>
      <w:r w:rsidR="006F1D2E" w:rsidRPr="00BD5FEF">
        <w:rPr>
          <w:rFonts w:ascii="Corbel" w:hAnsi="Corbel"/>
          <w:sz w:val="30"/>
          <w:szCs w:val="30"/>
          <w:lang w:val="en-GB"/>
        </w:rPr>
        <w:t xml:space="preserve">identification of jobs </w:t>
      </w:r>
      <w:r w:rsidR="00372985">
        <w:rPr>
          <w:rFonts w:ascii="Corbel" w:hAnsi="Corbel"/>
          <w:sz w:val="30"/>
          <w:szCs w:val="30"/>
          <w:lang w:val="en-GB"/>
        </w:rPr>
        <w:t>that mining is likely to generate</w:t>
      </w:r>
      <w:r w:rsidR="00E66011" w:rsidRPr="00BD5FEF">
        <w:rPr>
          <w:rFonts w:ascii="Corbel" w:hAnsi="Corbel"/>
          <w:sz w:val="30"/>
          <w:szCs w:val="30"/>
          <w:lang w:val="en-GB"/>
        </w:rPr>
        <w:t>;</w:t>
      </w:r>
    </w:p>
    <w:p w14:paraId="15673811" w14:textId="77777777" w:rsidR="003A3022" w:rsidRPr="00BD5FEF" w:rsidRDefault="00BD5FEF">
      <w:pPr>
        <w:pStyle w:val="Paragraphedeliste"/>
        <w:numPr>
          <w:ilvl w:val="0"/>
          <w:numId w:val="1"/>
        </w:numPr>
        <w:ind w:right="-24"/>
        <w:jc w:val="both"/>
        <w:rPr>
          <w:rFonts w:ascii="Corbel" w:hAnsi="Corbel"/>
          <w:sz w:val="30"/>
          <w:szCs w:val="30"/>
          <w:lang w:val="en-GB"/>
        </w:rPr>
      </w:pPr>
      <w:r w:rsidRPr="00BD5FEF">
        <w:rPr>
          <w:rFonts w:ascii="Corbel" w:hAnsi="Corbel"/>
          <w:sz w:val="30"/>
          <w:szCs w:val="30"/>
          <w:lang w:val="en-GB"/>
        </w:rPr>
        <w:t xml:space="preserve">the need to take the Far North Region into account as it </w:t>
      </w:r>
      <w:r w:rsidR="00B435BF">
        <w:rPr>
          <w:rFonts w:ascii="Corbel" w:hAnsi="Corbel"/>
          <w:sz w:val="30"/>
          <w:szCs w:val="30"/>
          <w:lang w:val="en-GB"/>
        </w:rPr>
        <w:t xml:space="preserve">is </w:t>
      </w:r>
      <w:r w:rsidRPr="00BD5FEF">
        <w:rPr>
          <w:rFonts w:ascii="Corbel" w:hAnsi="Corbel"/>
          <w:sz w:val="30"/>
          <w:szCs w:val="30"/>
          <w:lang w:val="en-GB"/>
        </w:rPr>
        <w:t xml:space="preserve">equally endowed with underground resources ; </w:t>
      </w:r>
    </w:p>
    <w:p w14:paraId="33DE98ED" w14:textId="77777777" w:rsidR="003A3022" w:rsidRPr="00E13A5A" w:rsidRDefault="00E13A5A">
      <w:pPr>
        <w:pStyle w:val="Paragraphedeliste"/>
        <w:numPr>
          <w:ilvl w:val="0"/>
          <w:numId w:val="1"/>
        </w:numPr>
        <w:ind w:right="-24"/>
        <w:jc w:val="both"/>
        <w:rPr>
          <w:rFonts w:ascii="Corbel" w:hAnsi="Corbel"/>
          <w:sz w:val="30"/>
          <w:szCs w:val="30"/>
          <w:lang w:val="en-GB"/>
        </w:rPr>
      </w:pPr>
      <w:r w:rsidRPr="00E13A5A">
        <w:rPr>
          <w:rFonts w:ascii="Corbel" w:hAnsi="Corbel"/>
          <w:sz w:val="30"/>
          <w:szCs w:val="30"/>
          <w:lang w:val="en-GB"/>
        </w:rPr>
        <w:t xml:space="preserve">the issue of setting up an iron ore exploitation system ;  </w:t>
      </w:r>
    </w:p>
    <w:p w14:paraId="7D9D9123" w14:textId="77777777" w:rsidR="003A3022" w:rsidRDefault="000A18AB">
      <w:pPr>
        <w:pStyle w:val="Paragraphedeliste"/>
        <w:numPr>
          <w:ilvl w:val="0"/>
          <w:numId w:val="1"/>
        </w:numPr>
        <w:ind w:right="-24"/>
        <w:jc w:val="both"/>
        <w:rPr>
          <w:rFonts w:ascii="Corbel" w:hAnsi="Corbel"/>
          <w:sz w:val="30"/>
          <w:szCs w:val="30"/>
        </w:rPr>
      </w:pPr>
      <w:r w:rsidRPr="000A18AB">
        <w:rPr>
          <w:rFonts w:ascii="Corbel" w:hAnsi="Corbel"/>
          <w:sz w:val="30"/>
          <w:szCs w:val="30"/>
        </w:rPr>
        <w:t xml:space="preserve">insufficient mining royalties </w:t>
      </w:r>
      <w:r w:rsidR="00E66011">
        <w:rPr>
          <w:rFonts w:ascii="Corbel" w:hAnsi="Corbel"/>
          <w:sz w:val="30"/>
          <w:szCs w:val="30"/>
        </w:rPr>
        <w:t>(10 %) ;</w:t>
      </w:r>
    </w:p>
    <w:p w14:paraId="20D5F223" w14:textId="77777777" w:rsidR="003A3022" w:rsidRPr="00AE19EC" w:rsidRDefault="000A18AB">
      <w:pPr>
        <w:pStyle w:val="Paragraphedeliste"/>
        <w:numPr>
          <w:ilvl w:val="0"/>
          <w:numId w:val="1"/>
        </w:numPr>
        <w:ind w:right="-24"/>
        <w:jc w:val="both"/>
        <w:rPr>
          <w:rFonts w:ascii="Corbel" w:hAnsi="Corbel"/>
          <w:sz w:val="30"/>
          <w:szCs w:val="30"/>
          <w:lang w:val="en-GB"/>
        </w:rPr>
      </w:pPr>
      <w:r w:rsidRPr="00AE19EC">
        <w:rPr>
          <w:rFonts w:ascii="Corbel" w:hAnsi="Corbel"/>
          <w:sz w:val="30"/>
          <w:szCs w:val="30"/>
          <w:lang w:val="en-GB"/>
        </w:rPr>
        <w:t>insufficient customs tariff on mining</w:t>
      </w:r>
      <w:r w:rsidR="00E66011" w:rsidRPr="00AE19EC">
        <w:rPr>
          <w:rFonts w:ascii="Corbel" w:hAnsi="Corbel"/>
          <w:sz w:val="30"/>
          <w:szCs w:val="30"/>
          <w:lang w:val="en-GB"/>
        </w:rPr>
        <w:t xml:space="preserve"> (5 %).</w:t>
      </w:r>
    </w:p>
    <w:p w14:paraId="4AB6FD75" w14:textId="77777777" w:rsidR="003A3022" w:rsidRPr="00AE19EC" w:rsidRDefault="003A3022">
      <w:pPr>
        <w:ind w:left="1134" w:right="-24" w:firstLine="708"/>
        <w:jc w:val="both"/>
        <w:rPr>
          <w:rFonts w:ascii="Corbel" w:hAnsi="Corbel"/>
          <w:sz w:val="30"/>
          <w:szCs w:val="30"/>
          <w:lang w:val="en-GB"/>
        </w:rPr>
      </w:pPr>
    </w:p>
    <w:p w14:paraId="69265C0D" w14:textId="77777777" w:rsidR="003A3022" w:rsidRPr="002D6FCA" w:rsidRDefault="00E66011">
      <w:pPr>
        <w:ind w:left="1134" w:right="-24" w:firstLine="708"/>
        <w:jc w:val="both"/>
        <w:rPr>
          <w:rFonts w:ascii="Corbel" w:hAnsi="Corbel"/>
          <w:sz w:val="30"/>
          <w:szCs w:val="30"/>
          <w:lang w:val="en-GB"/>
        </w:rPr>
      </w:pPr>
      <w:r w:rsidRPr="00AE19EC">
        <w:rPr>
          <w:rFonts w:ascii="Corbel" w:hAnsi="Corbel"/>
          <w:sz w:val="30"/>
          <w:szCs w:val="30"/>
          <w:lang w:val="en-GB"/>
        </w:rPr>
        <w:t xml:space="preserve"> </w:t>
      </w:r>
      <w:r w:rsidR="00AE19EC" w:rsidRPr="00AE19EC">
        <w:rPr>
          <w:rFonts w:ascii="Corbel" w:hAnsi="Corbel"/>
          <w:b/>
          <w:bCs/>
          <w:sz w:val="30"/>
          <w:szCs w:val="30"/>
          <w:lang w:val="en-GB"/>
        </w:rPr>
        <w:t xml:space="preserve">The second item on the agenda </w:t>
      </w:r>
      <w:r w:rsidR="00AE19EC" w:rsidRPr="00AE19EC">
        <w:rPr>
          <w:rFonts w:ascii="Corbel" w:hAnsi="Corbel"/>
          <w:bCs/>
          <w:sz w:val="30"/>
          <w:szCs w:val="30"/>
          <w:lang w:val="en-GB"/>
        </w:rPr>
        <w:t>was not dealt with because of the long presentations that were made during the day.</w:t>
      </w:r>
      <w:r w:rsidRPr="00AE19EC">
        <w:rPr>
          <w:rFonts w:ascii="Corbel" w:hAnsi="Corbel"/>
          <w:bCs/>
          <w:sz w:val="30"/>
          <w:szCs w:val="30"/>
          <w:lang w:val="en-GB"/>
        </w:rPr>
        <w:t xml:space="preserve"> </w:t>
      </w:r>
      <w:r w:rsidR="002D6FCA" w:rsidRPr="002D6FCA">
        <w:rPr>
          <w:rFonts w:ascii="Corbel" w:hAnsi="Corbel"/>
          <w:bCs/>
          <w:sz w:val="30"/>
          <w:szCs w:val="30"/>
          <w:lang w:val="en-GB"/>
        </w:rPr>
        <w:t>The report</w:t>
      </w:r>
      <w:r w:rsidR="006D045C">
        <w:rPr>
          <w:rFonts w:ascii="Corbel" w:hAnsi="Corbel"/>
          <w:bCs/>
          <w:sz w:val="30"/>
          <w:szCs w:val="30"/>
          <w:lang w:val="en-GB"/>
        </w:rPr>
        <w:t>s expected from members</w:t>
      </w:r>
      <w:r w:rsidR="002D6FCA" w:rsidRPr="002D6FCA">
        <w:rPr>
          <w:rFonts w:ascii="Corbel" w:hAnsi="Corbel"/>
          <w:bCs/>
          <w:sz w:val="30"/>
          <w:szCs w:val="30"/>
          <w:lang w:val="en-GB"/>
        </w:rPr>
        <w:t xml:space="preserve"> of the Technical Support Unit were simply handed to Spe</w:t>
      </w:r>
      <w:r w:rsidR="00EE1975">
        <w:rPr>
          <w:rFonts w:ascii="Corbel" w:hAnsi="Corbel"/>
          <w:bCs/>
          <w:sz w:val="30"/>
          <w:szCs w:val="30"/>
          <w:lang w:val="en-GB"/>
        </w:rPr>
        <w:t>cial Rapporteurs to acquaint themselves with</w:t>
      </w:r>
      <w:r w:rsidR="002D6FCA" w:rsidRPr="002D6FCA">
        <w:rPr>
          <w:rFonts w:ascii="Corbel" w:hAnsi="Corbel"/>
          <w:bCs/>
          <w:sz w:val="30"/>
          <w:szCs w:val="30"/>
          <w:lang w:val="en-GB"/>
        </w:rPr>
        <w:t xml:space="preserve">. </w:t>
      </w:r>
      <w:r w:rsidRPr="002D6FCA">
        <w:rPr>
          <w:rFonts w:ascii="Corbel" w:hAnsi="Corbel"/>
          <w:sz w:val="30"/>
          <w:szCs w:val="30"/>
          <w:lang w:val="en-GB"/>
        </w:rPr>
        <w:t xml:space="preserve"> </w:t>
      </w:r>
    </w:p>
    <w:p w14:paraId="7FA643CC" w14:textId="77777777" w:rsidR="003A3022" w:rsidRPr="002D6FCA" w:rsidRDefault="003A3022">
      <w:pPr>
        <w:ind w:left="1134" w:right="-24" w:firstLine="708"/>
        <w:jc w:val="both"/>
        <w:rPr>
          <w:rFonts w:ascii="Corbel" w:hAnsi="Corbel"/>
          <w:sz w:val="30"/>
          <w:szCs w:val="30"/>
          <w:lang w:val="en-GB"/>
        </w:rPr>
      </w:pPr>
    </w:p>
    <w:p w14:paraId="2883EA96" w14:textId="77777777" w:rsidR="003A3022" w:rsidRPr="00D67F4F" w:rsidRDefault="00D67F4F">
      <w:pPr>
        <w:tabs>
          <w:tab w:val="left" w:pos="3195"/>
        </w:tabs>
        <w:ind w:left="1134" w:right="-24" w:firstLine="708"/>
        <w:jc w:val="both"/>
        <w:rPr>
          <w:rFonts w:ascii="Corbel" w:hAnsi="Corbel"/>
          <w:sz w:val="30"/>
          <w:szCs w:val="30"/>
          <w:lang w:val="en-GB"/>
        </w:rPr>
      </w:pPr>
      <w:r w:rsidRPr="00D67F4F">
        <w:rPr>
          <w:rFonts w:ascii="Corbel" w:hAnsi="Corbel"/>
          <w:sz w:val="30"/>
          <w:szCs w:val="30"/>
          <w:lang w:val="en-GB"/>
        </w:rPr>
        <w:t xml:space="preserve">Two </w:t>
      </w:r>
      <w:r w:rsidR="005D2CBB">
        <w:rPr>
          <w:rFonts w:ascii="Corbel" w:hAnsi="Corbel"/>
          <w:sz w:val="30"/>
          <w:szCs w:val="30"/>
          <w:lang w:val="en-GB"/>
        </w:rPr>
        <w:t>recommendatio</w:t>
      </w:r>
      <w:r w:rsidRPr="00D67F4F">
        <w:rPr>
          <w:rFonts w:ascii="Corbel" w:hAnsi="Corbel"/>
          <w:sz w:val="30"/>
          <w:szCs w:val="30"/>
          <w:lang w:val="en-GB"/>
        </w:rPr>
        <w:t>n</w:t>
      </w:r>
      <w:r w:rsidR="005D2CBB">
        <w:rPr>
          <w:rFonts w:ascii="Corbel" w:hAnsi="Corbel"/>
          <w:sz w:val="30"/>
          <w:szCs w:val="30"/>
          <w:lang w:val="en-GB"/>
        </w:rPr>
        <w:t>s</w:t>
      </w:r>
      <w:r w:rsidRPr="00D67F4F">
        <w:rPr>
          <w:rFonts w:ascii="Corbel" w:hAnsi="Corbel"/>
          <w:sz w:val="30"/>
          <w:szCs w:val="30"/>
          <w:lang w:val="en-GB"/>
        </w:rPr>
        <w:t xml:space="preserve"> were made at the end of this meeting: </w:t>
      </w:r>
    </w:p>
    <w:p w14:paraId="67CB5189" w14:textId="77777777" w:rsidR="003A3022" w:rsidRPr="00043D98" w:rsidRDefault="00043D98">
      <w:pPr>
        <w:pStyle w:val="Paragraphedeliste"/>
        <w:numPr>
          <w:ilvl w:val="0"/>
          <w:numId w:val="1"/>
        </w:numPr>
        <w:tabs>
          <w:tab w:val="left" w:pos="3195"/>
        </w:tabs>
        <w:ind w:right="-24"/>
        <w:jc w:val="both"/>
        <w:rPr>
          <w:rFonts w:ascii="Corbel" w:hAnsi="Corbel"/>
          <w:sz w:val="30"/>
          <w:szCs w:val="30"/>
          <w:lang w:val="en-GB"/>
        </w:rPr>
      </w:pPr>
      <w:r w:rsidRPr="00043D98">
        <w:rPr>
          <w:rFonts w:ascii="Corbel" w:hAnsi="Corbel"/>
          <w:sz w:val="30"/>
          <w:szCs w:val="30"/>
          <w:lang w:val="en-GB"/>
        </w:rPr>
        <w:t xml:space="preserve">That the Special Rapporteurs should go through the reports from the Technical Support </w:t>
      </w:r>
      <w:r>
        <w:rPr>
          <w:rFonts w:ascii="Corbel" w:hAnsi="Corbel"/>
          <w:sz w:val="30"/>
          <w:szCs w:val="30"/>
          <w:lang w:val="en-GB"/>
        </w:rPr>
        <w:t xml:space="preserve">Unit; </w:t>
      </w:r>
    </w:p>
    <w:p w14:paraId="7E03D4D3" w14:textId="77777777" w:rsidR="003A3022" w:rsidRPr="004E3A13" w:rsidRDefault="005D2CBB">
      <w:pPr>
        <w:pStyle w:val="Paragraphedeliste"/>
        <w:numPr>
          <w:ilvl w:val="0"/>
          <w:numId w:val="1"/>
        </w:numPr>
        <w:tabs>
          <w:tab w:val="left" w:pos="3195"/>
        </w:tabs>
        <w:ind w:right="-24"/>
        <w:jc w:val="both"/>
        <w:rPr>
          <w:rFonts w:ascii="Corbel" w:hAnsi="Corbel"/>
          <w:sz w:val="30"/>
          <w:szCs w:val="30"/>
          <w:lang w:val="en-GB"/>
        </w:rPr>
      </w:pPr>
      <w:r w:rsidRPr="004E3A13">
        <w:rPr>
          <w:rFonts w:ascii="Corbel" w:hAnsi="Corbel"/>
          <w:sz w:val="30"/>
          <w:szCs w:val="30"/>
          <w:lang w:val="en-GB"/>
        </w:rPr>
        <w:t xml:space="preserve">That the Advanced Programme of Specialization in Public Finances should finalize the </w:t>
      </w:r>
      <w:r w:rsidR="00E34792">
        <w:rPr>
          <w:rFonts w:ascii="Corbel" w:hAnsi="Corbel"/>
          <w:sz w:val="30"/>
          <w:szCs w:val="30"/>
          <w:lang w:val="en-GB"/>
        </w:rPr>
        <w:t xml:space="preserve">general </w:t>
      </w:r>
      <w:r w:rsidRPr="004E3A13">
        <w:rPr>
          <w:rFonts w:ascii="Corbel" w:hAnsi="Corbel"/>
          <w:sz w:val="30"/>
          <w:szCs w:val="30"/>
          <w:lang w:val="en-GB"/>
        </w:rPr>
        <w:t xml:space="preserve">report of this meeting and hand it to the Finance and Budget Committee. </w:t>
      </w:r>
      <w:r w:rsidR="00E66011" w:rsidRPr="004E3A13">
        <w:rPr>
          <w:rFonts w:ascii="Corbel" w:hAnsi="Corbel"/>
          <w:sz w:val="30"/>
          <w:szCs w:val="30"/>
          <w:lang w:val="en-GB"/>
        </w:rPr>
        <w:tab/>
      </w:r>
      <w:r w:rsidR="00E66011" w:rsidRPr="004E3A13">
        <w:rPr>
          <w:rFonts w:ascii="Corbel" w:hAnsi="Corbel"/>
          <w:sz w:val="30"/>
          <w:szCs w:val="30"/>
          <w:lang w:val="en-GB"/>
        </w:rPr>
        <w:tab/>
      </w:r>
    </w:p>
    <w:p w14:paraId="74089D9B" w14:textId="77777777" w:rsidR="003A3022" w:rsidRPr="004E3A13" w:rsidRDefault="003A3022">
      <w:pPr>
        <w:pStyle w:val="Paragraphedeliste"/>
        <w:tabs>
          <w:tab w:val="left" w:pos="3195"/>
        </w:tabs>
        <w:ind w:left="2427" w:right="-24"/>
        <w:jc w:val="both"/>
        <w:rPr>
          <w:rFonts w:ascii="Corbel" w:hAnsi="Corbel"/>
          <w:sz w:val="30"/>
          <w:szCs w:val="30"/>
          <w:lang w:val="en-GB"/>
        </w:rPr>
      </w:pPr>
    </w:p>
    <w:p w14:paraId="0993465D" w14:textId="77777777" w:rsidR="003A3022" w:rsidRPr="00675101" w:rsidRDefault="00D6522C">
      <w:pPr>
        <w:ind w:left="1134" w:right="-12" w:firstLine="425"/>
        <w:jc w:val="both"/>
        <w:rPr>
          <w:rFonts w:ascii="Corbel" w:hAnsi="Corbel"/>
          <w:sz w:val="30"/>
          <w:szCs w:val="30"/>
          <w:lang w:val="en-GB"/>
        </w:rPr>
      </w:pPr>
      <w:r w:rsidRPr="00675101">
        <w:rPr>
          <w:rFonts w:ascii="Corbel" w:hAnsi="Corbel"/>
          <w:sz w:val="30"/>
          <w:szCs w:val="30"/>
          <w:lang w:val="en-GB"/>
        </w:rPr>
        <w:t>Before closing the meeting, the Chairperson re-expressed her gratitude to the Right Honourable Speaker for his constant quest to enhance the performance of the august H</w:t>
      </w:r>
      <w:r w:rsidR="00D70A35">
        <w:rPr>
          <w:rFonts w:ascii="Corbel" w:hAnsi="Corbel"/>
          <w:sz w:val="30"/>
          <w:szCs w:val="30"/>
          <w:lang w:val="en-GB"/>
        </w:rPr>
        <w:t>ouse</w:t>
      </w:r>
      <w:r w:rsidR="00675101" w:rsidRPr="00675101">
        <w:rPr>
          <w:rFonts w:ascii="Corbel" w:hAnsi="Corbel"/>
          <w:sz w:val="30"/>
          <w:szCs w:val="30"/>
          <w:lang w:val="en-GB"/>
        </w:rPr>
        <w:t xml:space="preserve"> and for his </w:t>
      </w:r>
      <w:r w:rsidR="007C47F5">
        <w:rPr>
          <w:rFonts w:ascii="Corbel" w:hAnsi="Corbel"/>
          <w:sz w:val="30"/>
          <w:szCs w:val="30"/>
          <w:lang w:val="en-GB"/>
        </w:rPr>
        <w:t>assistance</w:t>
      </w:r>
      <w:r w:rsidR="00675101" w:rsidRPr="00675101">
        <w:rPr>
          <w:rFonts w:ascii="Corbel" w:hAnsi="Corbel"/>
          <w:sz w:val="30"/>
          <w:szCs w:val="30"/>
          <w:lang w:val="en-GB"/>
        </w:rPr>
        <w:t xml:space="preserve"> </w:t>
      </w:r>
      <w:r w:rsidR="002E7AEA">
        <w:rPr>
          <w:rFonts w:ascii="Corbel" w:hAnsi="Corbel"/>
          <w:sz w:val="30"/>
          <w:szCs w:val="30"/>
          <w:lang w:val="en-GB"/>
        </w:rPr>
        <w:t>t</w:t>
      </w:r>
      <w:r w:rsidR="00675101" w:rsidRPr="00675101">
        <w:rPr>
          <w:rFonts w:ascii="Corbel" w:hAnsi="Corbel"/>
          <w:sz w:val="30"/>
          <w:szCs w:val="30"/>
          <w:lang w:val="en-GB"/>
        </w:rPr>
        <w:t xml:space="preserve">o the Finance and Budget Committee in carrying out its action plan of building the capacities </w:t>
      </w:r>
      <w:r w:rsidR="00527534">
        <w:rPr>
          <w:rFonts w:ascii="Corbel" w:hAnsi="Corbel"/>
          <w:sz w:val="30"/>
          <w:szCs w:val="30"/>
          <w:lang w:val="en-GB"/>
        </w:rPr>
        <w:t>of its members and its</w:t>
      </w:r>
      <w:r w:rsidR="00675101">
        <w:rPr>
          <w:rFonts w:ascii="Corbel" w:hAnsi="Corbel"/>
          <w:sz w:val="30"/>
          <w:szCs w:val="30"/>
          <w:lang w:val="en-GB"/>
        </w:rPr>
        <w:t xml:space="preserve"> technical</w:t>
      </w:r>
      <w:r w:rsidR="00675101" w:rsidRPr="00675101">
        <w:rPr>
          <w:rFonts w:ascii="Corbel" w:hAnsi="Corbel"/>
          <w:sz w:val="30"/>
          <w:szCs w:val="30"/>
          <w:lang w:val="en-GB"/>
        </w:rPr>
        <w:t xml:space="preserve"> </w:t>
      </w:r>
      <w:r w:rsidR="00E66744">
        <w:rPr>
          <w:rFonts w:ascii="Corbel" w:hAnsi="Corbel"/>
          <w:sz w:val="30"/>
          <w:szCs w:val="30"/>
          <w:lang w:val="en-GB"/>
        </w:rPr>
        <w:t xml:space="preserve">support </w:t>
      </w:r>
      <w:r w:rsidR="00675101" w:rsidRPr="00675101">
        <w:rPr>
          <w:rFonts w:ascii="Corbel" w:hAnsi="Corbel"/>
          <w:sz w:val="30"/>
          <w:szCs w:val="30"/>
          <w:lang w:val="en-GB"/>
        </w:rPr>
        <w:t xml:space="preserve">staff. </w:t>
      </w:r>
      <w:r w:rsidR="00E66011" w:rsidRPr="00675101">
        <w:rPr>
          <w:rFonts w:ascii="Corbel" w:hAnsi="Corbel"/>
          <w:sz w:val="30"/>
          <w:szCs w:val="30"/>
          <w:lang w:val="en-GB"/>
        </w:rPr>
        <w:t xml:space="preserve"> </w:t>
      </w:r>
    </w:p>
    <w:p w14:paraId="71FF056B" w14:textId="77777777" w:rsidR="003A3022" w:rsidRPr="00675101" w:rsidRDefault="003A3022">
      <w:pPr>
        <w:ind w:left="1134" w:right="-12" w:firstLine="425"/>
        <w:jc w:val="both"/>
        <w:rPr>
          <w:rFonts w:ascii="Corbel" w:hAnsi="Corbel"/>
          <w:sz w:val="30"/>
          <w:szCs w:val="30"/>
          <w:lang w:val="en-GB"/>
        </w:rPr>
      </w:pPr>
    </w:p>
    <w:p w14:paraId="5F7FDD72" w14:textId="77777777" w:rsidR="003A3022" w:rsidRPr="00404E04" w:rsidRDefault="00404E04">
      <w:pPr>
        <w:ind w:left="1134" w:right="414" w:firstLine="708"/>
        <w:jc w:val="both"/>
        <w:rPr>
          <w:rFonts w:ascii="Corbel" w:hAnsi="Corbel" w:cs="Tahoma"/>
          <w:bCs/>
          <w:sz w:val="30"/>
          <w:szCs w:val="30"/>
          <w:lang w:val="en-GB"/>
        </w:rPr>
      </w:pPr>
      <w:r w:rsidRPr="00404E04">
        <w:rPr>
          <w:rFonts w:ascii="Corbel" w:hAnsi="Corbel" w:cs="Tahoma"/>
          <w:bCs/>
          <w:sz w:val="30"/>
          <w:szCs w:val="30"/>
          <w:lang w:val="en-GB"/>
        </w:rPr>
        <w:t>Lastly, she expressed h</w:t>
      </w:r>
      <w:r w:rsidR="009C1564">
        <w:rPr>
          <w:rFonts w:ascii="Corbel" w:hAnsi="Corbel" w:cs="Tahoma"/>
          <w:bCs/>
          <w:sz w:val="30"/>
          <w:szCs w:val="30"/>
          <w:lang w:val="en-GB"/>
        </w:rPr>
        <w:t>er unreserved gratitude to her C</w:t>
      </w:r>
      <w:r w:rsidRPr="00404E04">
        <w:rPr>
          <w:rFonts w:ascii="Corbel" w:hAnsi="Corbel" w:cs="Tahoma"/>
          <w:bCs/>
          <w:sz w:val="30"/>
          <w:szCs w:val="30"/>
          <w:lang w:val="en-GB"/>
        </w:rPr>
        <w:t xml:space="preserve">olleagues for their active participation in </w:t>
      </w:r>
      <w:r w:rsidR="009C1564">
        <w:rPr>
          <w:rFonts w:ascii="Corbel" w:hAnsi="Corbel" w:cs="Tahoma"/>
          <w:bCs/>
          <w:sz w:val="30"/>
          <w:szCs w:val="30"/>
          <w:lang w:val="en-GB"/>
        </w:rPr>
        <w:t>the rich</w:t>
      </w:r>
      <w:r w:rsidRPr="00404E04">
        <w:rPr>
          <w:rFonts w:ascii="Corbel" w:hAnsi="Corbel" w:cs="Tahoma"/>
          <w:bCs/>
          <w:sz w:val="30"/>
          <w:szCs w:val="30"/>
          <w:lang w:val="en-GB"/>
        </w:rPr>
        <w:t xml:space="preserve"> information-sharing meeting that helped to shed light on several aspects, to the Members of Government who presented papers, to the representatives of the Audit Bench and to the experts from the Advanced </w:t>
      </w:r>
      <w:r>
        <w:rPr>
          <w:rFonts w:ascii="Corbel" w:hAnsi="Corbel" w:cs="Tahoma"/>
          <w:bCs/>
          <w:sz w:val="30"/>
          <w:szCs w:val="30"/>
          <w:lang w:val="en-GB"/>
        </w:rPr>
        <w:t xml:space="preserve">Programme of Specialization in Public Finances for their technical support and expertise. </w:t>
      </w:r>
      <w:r w:rsidRPr="00404E04">
        <w:rPr>
          <w:rFonts w:ascii="Corbel" w:hAnsi="Corbel" w:cs="Tahoma"/>
          <w:bCs/>
          <w:sz w:val="30"/>
          <w:szCs w:val="30"/>
          <w:lang w:val="en-GB"/>
        </w:rPr>
        <w:t xml:space="preserve">  </w:t>
      </w:r>
    </w:p>
    <w:p w14:paraId="475F36C1" w14:textId="77777777" w:rsidR="003A3022" w:rsidRPr="00404E04" w:rsidRDefault="00E66011">
      <w:pPr>
        <w:ind w:left="851" w:right="-12" w:firstLine="708"/>
        <w:jc w:val="both"/>
        <w:rPr>
          <w:rFonts w:ascii="Corbel" w:hAnsi="Corbel"/>
          <w:sz w:val="30"/>
          <w:szCs w:val="30"/>
          <w:lang w:val="en-GB"/>
        </w:rPr>
      </w:pPr>
      <w:r w:rsidRPr="00404E04">
        <w:rPr>
          <w:rFonts w:ascii="Corbel" w:hAnsi="Corbel"/>
          <w:sz w:val="30"/>
          <w:szCs w:val="30"/>
          <w:lang w:val="en-GB"/>
        </w:rPr>
        <w:t xml:space="preserve"> </w:t>
      </w:r>
    </w:p>
    <w:p w14:paraId="2AC469E0" w14:textId="77777777" w:rsidR="003A3022" w:rsidRPr="009945ED" w:rsidRDefault="009945ED">
      <w:pPr>
        <w:ind w:left="851" w:right="-12" w:firstLine="708"/>
        <w:jc w:val="both"/>
        <w:rPr>
          <w:rFonts w:ascii="Corbel" w:hAnsi="Corbel"/>
          <w:sz w:val="30"/>
          <w:szCs w:val="30"/>
          <w:lang w:val="en-GB"/>
        </w:rPr>
      </w:pPr>
      <w:r w:rsidRPr="009945ED">
        <w:rPr>
          <w:rFonts w:ascii="Corbel" w:hAnsi="Corbel"/>
          <w:sz w:val="30"/>
          <w:szCs w:val="30"/>
          <w:lang w:val="en-GB"/>
        </w:rPr>
        <w:lastRenderedPageBreak/>
        <w:t xml:space="preserve">The meeting ended at 5 :30 pm. </w:t>
      </w:r>
    </w:p>
    <w:p w14:paraId="4C1E6F18" w14:textId="77777777" w:rsidR="003A3022" w:rsidRPr="009945ED" w:rsidRDefault="003A3022">
      <w:pPr>
        <w:ind w:right="-12"/>
        <w:rPr>
          <w:rFonts w:ascii="Corbel" w:hAnsi="Corbel"/>
          <w:sz w:val="30"/>
          <w:szCs w:val="30"/>
          <w:lang w:val="en-GB"/>
        </w:rPr>
      </w:pPr>
    </w:p>
    <w:p w14:paraId="4698D8D0" w14:textId="77777777" w:rsidR="003A3022" w:rsidRPr="009945ED" w:rsidRDefault="003A3022">
      <w:pPr>
        <w:rPr>
          <w:rFonts w:ascii="Corbel" w:hAnsi="Corbel"/>
          <w:sz w:val="30"/>
          <w:szCs w:val="30"/>
          <w:lang w:val="en-GB"/>
        </w:rPr>
      </w:pPr>
    </w:p>
    <w:p w14:paraId="70C28F62" w14:textId="77777777" w:rsidR="003A3022" w:rsidRPr="009945ED" w:rsidRDefault="003A3022">
      <w:pPr>
        <w:rPr>
          <w:rFonts w:ascii="Corbel" w:hAnsi="Corbel"/>
          <w:sz w:val="30"/>
          <w:szCs w:val="30"/>
          <w:lang w:val="en-GB"/>
        </w:rPr>
      </w:pPr>
    </w:p>
    <w:sectPr w:rsidR="003A3022" w:rsidRPr="009945ED">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4544C" w14:textId="77777777" w:rsidR="00F555F8" w:rsidRDefault="00F555F8">
      <w:r>
        <w:separator/>
      </w:r>
    </w:p>
  </w:endnote>
  <w:endnote w:type="continuationSeparator" w:id="0">
    <w:p w14:paraId="26D3062F" w14:textId="77777777" w:rsidR="00F555F8" w:rsidRDefault="00F5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7166E" w14:textId="77777777" w:rsidR="003A3022" w:rsidRDefault="00E66011">
    <w:pPr>
      <w:pStyle w:val="Pieddepage"/>
      <w:jc w:val="right"/>
      <w:rPr>
        <w:b/>
        <w:bCs/>
      </w:rPr>
    </w:pPr>
    <w:r>
      <w:rPr>
        <w:b/>
        <w:bCs/>
      </w:rPr>
      <w:fldChar w:fldCharType="begin"/>
    </w:r>
    <w:r>
      <w:rPr>
        <w:b/>
        <w:bCs/>
      </w:rPr>
      <w:instrText>PAGE   \* MERGEFORMAT</w:instrText>
    </w:r>
    <w:r>
      <w:rPr>
        <w:b/>
        <w:bCs/>
      </w:rPr>
      <w:fldChar w:fldCharType="separate"/>
    </w:r>
    <w:r w:rsidR="00C9572A">
      <w:rPr>
        <w:b/>
        <w:bCs/>
        <w:noProof/>
      </w:rPr>
      <w:t>1</w:t>
    </w:r>
    <w:r>
      <w:rPr>
        <w:b/>
        <w:bCs/>
      </w:rPr>
      <w:fldChar w:fldCharType="end"/>
    </w:r>
  </w:p>
  <w:p w14:paraId="6E048121" w14:textId="77777777" w:rsidR="003A3022" w:rsidRDefault="003A302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E3682" w14:textId="77777777" w:rsidR="00F555F8" w:rsidRDefault="00F555F8">
      <w:r>
        <w:separator/>
      </w:r>
    </w:p>
  </w:footnote>
  <w:footnote w:type="continuationSeparator" w:id="0">
    <w:p w14:paraId="7366C3F1" w14:textId="77777777" w:rsidR="00F555F8" w:rsidRDefault="00F55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F628A04"/>
    <w:lvl w:ilvl="0" w:tplc="34D2C578">
      <w:start w:val="1"/>
      <w:numFmt w:val="decimal"/>
      <w:lvlText w:val="%1-"/>
      <w:lvlJc w:val="left"/>
      <w:pPr>
        <w:ind w:left="2202" w:hanging="360"/>
      </w:pPr>
      <w:rPr>
        <w:rFonts w:hint="default"/>
      </w:rPr>
    </w:lvl>
    <w:lvl w:ilvl="1" w:tplc="040C0019" w:tentative="1">
      <w:start w:val="1"/>
      <w:numFmt w:val="lowerLetter"/>
      <w:lvlText w:val="%2."/>
      <w:lvlJc w:val="left"/>
      <w:pPr>
        <w:ind w:left="2922" w:hanging="360"/>
      </w:pPr>
    </w:lvl>
    <w:lvl w:ilvl="2" w:tplc="040C001B" w:tentative="1">
      <w:start w:val="1"/>
      <w:numFmt w:val="lowerRoman"/>
      <w:lvlText w:val="%3."/>
      <w:lvlJc w:val="right"/>
      <w:pPr>
        <w:ind w:left="3642" w:hanging="180"/>
      </w:pPr>
    </w:lvl>
    <w:lvl w:ilvl="3" w:tplc="040C000F" w:tentative="1">
      <w:start w:val="1"/>
      <w:numFmt w:val="decimal"/>
      <w:lvlText w:val="%4."/>
      <w:lvlJc w:val="left"/>
      <w:pPr>
        <w:ind w:left="4362" w:hanging="360"/>
      </w:pPr>
    </w:lvl>
    <w:lvl w:ilvl="4" w:tplc="040C0019" w:tentative="1">
      <w:start w:val="1"/>
      <w:numFmt w:val="lowerLetter"/>
      <w:lvlText w:val="%5."/>
      <w:lvlJc w:val="left"/>
      <w:pPr>
        <w:ind w:left="5082" w:hanging="360"/>
      </w:pPr>
    </w:lvl>
    <w:lvl w:ilvl="5" w:tplc="040C001B" w:tentative="1">
      <w:start w:val="1"/>
      <w:numFmt w:val="lowerRoman"/>
      <w:lvlText w:val="%6."/>
      <w:lvlJc w:val="right"/>
      <w:pPr>
        <w:ind w:left="5802" w:hanging="180"/>
      </w:pPr>
    </w:lvl>
    <w:lvl w:ilvl="6" w:tplc="040C000F" w:tentative="1">
      <w:start w:val="1"/>
      <w:numFmt w:val="decimal"/>
      <w:lvlText w:val="%7."/>
      <w:lvlJc w:val="left"/>
      <w:pPr>
        <w:ind w:left="6522" w:hanging="360"/>
      </w:pPr>
    </w:lvl>
    <w:lvl w:ilvl="7" w:tplc="040C0019" w:tentative="1">
      <w:start w:val="1"/>
      <w:numFmt w:val="lowerLetter"/>
      <w:lvlText w:val="%8."/>
      <w:lvlJc w:val="left"/>
      <w:pPr>
        <w:ind w:left="7242" w:hanging="360"/>
      </w:pPr>
    </w:lvl>
    <w:lvl w:ilvl="8" w:tplc="040C001B" w:tentative="1">
      <w:start w:val="1"/>
      <w:numFmt w:val="lowerRoman"/>
      <w:lvlText w:val="%9."/>
      <w:lvlJc w:val="right"/>
      <w:pPr>
        <w:ind w:left="7962" w:hanging="180"/>
      </w:pPr>
    </w:lvl>
  </w:abstractNum>
  <w:abstractNum w:abstractNumId="1" w15:restartNumberingAfterBreak="0">
    <w:nsid w:val="00000002"/>
    <w:multiLevelType w:val="hybridMultilevel"/>
    <w:tmpl w:val="13B44DC6"/>
    <w:lvl w:ilvl="0" w:tplc="5AB8D5DC">
      <w:start w:val="1"/>
      <w:numFmt w:val="bullet"/>
      <w:lvlText w:val="-"/>
      <w:lvlJc w:val="left"/>
      <w:pPr>
        <w:ind w:left="2427" w:hanging="360"/>
      </w:pPr>
      <w:rPr>
        <w:rFonts w:ascii="Corbel" w:eastAsia="Times New Roman" w:hAnsi="Corbel" w:cs="Times New Roman" w:hint="default"/>
      </w:rPr>
    </w:lvl>
    <w:lvl w:ilvl="1" w:tplc="040C0003">
      <w:start w:val="1"/>
      <w:numFmt w:val="bullet"/>
      <w:lvlText w:val="o"/>
      <w:lvlJc w:val="left"/>
      <w:pPr>
        <w:ind w:left="3147" w:hanging="360"/>
      </w:pPr>
      <w:rPr>
        <w:rFonts w:ascii="Courier New" w:hAnsi="Courier New" w:cs="Courier New" w:hint="default"/>
      </w:rPr>
    </w:lvl>
    <w:lvl w:ilvl="2" w:tplc="040C0005" w:tentative="1">
      <w:start w:val="1"/>
      <w:numFmt w:val="bullet"/>
      <w:lvlText w:val=""/>
      <w:lvlJc w:val="left"/>
      <w:pPr>
        <w:ind w:left="3867" w:hanging="360"/>
      </w:pPr>
      <w:rPr>
        <w:rFonts w:ascii="Wingdings" w:hAnsi="Wingdings" w:hint="default"/>
      </w:rPr>
    </w:lvl>
    <w:lvl w:ilvl="3" w:tplc="040C0001" w:tentative="1">
      <w:start w:val="1"/>
      <w:numFmt w:val="bullet"/>
      <w:lvlText w:val=""/>
      <w:lvlJc w:val="left"/>
      <w:pPr>
        <w:ind w:left="4587" w:hanging="360"/>
      </w:pPr>
      <w:rPr>
        <w:rFonts w:ascii="Symbol" w:hAnsi="Symbol" w:hint="default"/>
      </w:rPr>
    </w:lvl>
    <w:lvl w:ilvl="4" w:tplc="040C0003" w:tentative="1">
      <w:start w:val="1"/>
      <w:numFmt w:val="bullet"/>
      <w:lvlText w:val="o"/>
      <w:lvlJc w:val="left"/>
      <w:pPr>
        <w:ind w:left="5307" w:hanging="360"/>
      </w:pPr>
      <w:rPr>
        <w:rFonts w:ascii="Courier New" w:hAnsi="Courier New" w:cs="Courier New" w:hint="default"/>
      </w:rPr>
    </w:lvl>
    <w:lvl w:ilvl="5" w:tplc="040C0005" w:tentative="1">
      <w:start w:val="1"/>
      <w:numFmt w:val="bullet"/>
      <w:lvlText w:val=""/>
      <w:lvlJc w:val="left"/>
      <w:pPr>
        <w:ind w:left="6027" w:hanging="360"/>
      </w:pPr>
      <w:rPr>
        <w:rFonts w:ascii="Wingdings" w:hAnsi="Wingdings" w:hint="default"/>
      </w:rPr>
    </w:lvl>
    <w:lvl w:ilvl="6" w:tplc="040C0001" w:tentative="1">
      <w:start w:val="1"/>
      <w:numFmt w:val="bullet"/>
      <w:lvlText w:val=""/>
      <w:lvlJc w:val="left"/>
      <w:pPr>
        <w:ind w:left="6747" w:hanging="360"/>
      </w:pPr>
      <w:rPr>
        <w:rFonts w:ascii="Symbol" w:hAnsi="Symbol" w:hint="default"/>
      </w:rPr>
    </w:lvl>
    <w:lvl w:ilvl="7" w:tplc="040C0003" w:tentative="1">
      <w:start w:val="1"/>
      <w:numFmt w:val="bullet"/>
      <w:lvlText w:val="o"/>
      <w:lvlJc w:val="left"/>
      <w:pPr>
        <w:ind w:left="7467" w:hanging="360"/>
      </w:pPr>
      <w:rPr>
        <w:rFonts w:ascii="Courier New" w:hAnsi="Courier New" w:cs="Courier New" w:hint="default"/>
      </w:rPr>
    </w:lvl>
    <w:lvl w:ilvl="8" w:tplc="040C0005" w:tentative="1">
      <w:start w:val="1"/>
      <w:numFmt w:val="bullet"/>
      <w:lvlText w:val=""/>
      <w:lvlJc w:val="left"/>
      <w:pPr>
        <w:ind w:left="8187" w:hanging="360"/>
      </w:pPr>
      <w:rPr>
        <w:rFonts w:ascii="Wingdings" w:hAnsi="Wingdings" w:hint="default"/>
      </w:rPr>
    </w:lvl>
  </w:abstractNum>
  <w:abstractNum w:abstractNumId="2" w15:restartNumberingAfterBreak="0">
    <w:nsid w:val="00000003"/>
    <w:multiLevelType w:val="hybridMultilevel"/>
    <w:tmpl w:val="4B72DEF0"/>
    <w:lvl w:ilvl="0" w:tplc="E3061EE2">
      <w:start w:val="1"/>
      <w:numFmt w:val="decimal"/>
      <w:lvlText w:val="%1-"/>
      <w:lvlJc w:val="left"/>
      <w:pPr>
        <w:ind w:left="2202" w:hanging="360"/>
      </w:pPr>
      <w:rPr>
        <w:rFonts w:hint="default"/>
      </w:rPr>
    </w:lvl>
    <w:lvl w:ilvl="1" w:tplc="040C0019" w:tentative="1">
      <w:start w:val="1"/>
      <w:numFmt w:val="lowerLetter"/>
      <w:lvlText w:val="%2."/>
      <w:lvlJc w:val="left"/>
      <w:pPr>
        <w:ind w:left="2922" w:hanging="360"/>
      </w:pPr>
    </w:lvl>
    <w:lvl w:ilvl="2" w:tplc="040C001B" w:tentative="1">
      <w:start w:val="1"/>
      <w:numFmt w:val="lowerRoman"/>
      <w:lvlText w:val="%3."/>
      <w:lvlJc w:val="right"/>
      <w:pPr>
        <w:ind w:left="3642" w:hanging="180"/>
      </w:pPr>
    </w:lvl>
    <w:lvl w:ilvl="3" w:tplc="040C000F" w:tentative="1">
      <w:start w:val="1"/>
      <w:numFmt w:val="decimal"/>
      <w:lvlText w:val="%4."/>
      <w:lvlJc w:val="left"/>
      <w:pPr>
        <w:ind w:left="4362" w:hanging="360"/>
      </w:pPr>
    </w:lvl>
    <w:lvl w:ilvl="4" w:tplc="040C0019" w:tentative="1">
      <w:start w:val="1"/>
      <w:numFmt w:val="lowerLetter"/>
      <w:lvlText w:val="%5."/>
      <w:lvlJc w:val="left"/>
      <w:pPr>
        <w:ind w:left="5082" w:hanging="360"/>
      </w:pPr>
    </w:lvl>
    <w:lvl w:ilvl="5" w:tplc="040C001B" w:tentative="1">
      <w:start w:val="1"/>
      <w:numFmt w:val="lowerRoman"/>
      <w:lvlText w:val="%6."/>
      <w:lvlJc w:val="right"/>
      <w:pPr>
        <w:ind w:left="5802" w:hanging="180"/>
      </w:pPr>
    </w:lvl>
    <w:lvl w:ilvl="6" w:tplc="040C000F" w:tentative="1">
      <w:start w:val="1"/>
      <w:numFmt w:val="decimal"/>
      <w:lvlText w:val="%7."/>
      <w:lvlJc w:val="left"/>
      <w:pPr>
        <w:ind w:left="6522" w:hanging="360"/>
      </w:pPr>
    </w:lvl>
    <w:lvl w:ilvl="7" w:tplc="040C0019" w:tentative="1">
      <w:start w:val="1"/>
      <w:numFmt w:val="lowerLetter"/>
      <w:lvlText w:val="%8."/>
      <w:lvlJc w:val="left"/>
      <w:pPr>
        <w:ind w:left="7242" w:hanging="360"/>
      </w:pPr>
    </w:lvl>
    <w:lvl w:ilvl="8" w:tplc="040C001B" w:tentative="1">
      <w:start w:val="1"/>
      <w:numFmt w:val="lowerRoman"/>
      <w:lvlText w:val="%9."/>
      <w:lvlJc w:val="right"/>
      <w:pPr>
        <w:ind w:left="7962" w:hanging="180"/>
      </w:pPr>
    </w:lvl>
  </w:abstractNum>
  <w:abstractNum w:abstractNumId="3" w15:restartNumberingAfterBreak="0">
    <w:nsid w:val="00000004"/>
    <w:multiLevelType w:val="hybridMultilevel"/>
    <w:tmpl w:val="0F406448"/>
    <w:lvl w:ilvl="0" w:tplc="95FA0052">
      <w:start w:val="1"/>
      <w:numFmt w:val="decimal"/>
      <w:lvlText w:val="%1."/>
      <w:lvlJc w:val="left"/>
      <w:pPr>
        <w:ind w:left="1776" w:hanging="360"/>
      </w:pPr>
      <w:rPr>
        <w:rFonts w:ascii="Corbel" w:eastAsia="Times New Roman" w:hAnsi="Corbel" w:cs="Times New Roman"/>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4" w15:restartNumberingAfterBreak="0">
    <w:nsid w:val="02687C82"/>
    <w:multiLevelType w:val="hybridMultilevel"/>
    <w:tmpl w:val="FDFE9222"/>
    <w:lvl w:ilvl="0" w:tplc="9B2EBF28">
      <w:start w:val="1"/>
      <w:numFmt w:val="decimal"/>
      <w:lvlText w:val="%1-"/>
      <w:lvlJc w:val="left"/>
      <w:pPr>
        <w:ind w:left="2202" w:hanging="360"/>
      </w:pPr>
      <w:rPr>
        <w:rFonts w:hint="default"/>
      </w:rPr>
    </w:lvl>
    <w:lvl w:ilvl="1" w:tplc="040C0019" w:tentative="1">
      <w:start w:val="1"/>
      <w:numFmt w:val="lowerLetter"/>
      <w:lvlText w:val="%2."/>
      <w:lvlJc w:val="left"/>
      <w:pPr>
        <w:ind w:left="2922" w:hanging="360"/>
      </w:pPr>
    </w:lvl>
    <w:lvl w:ilvl="2" w:tplc="040C001B" w:tentative="1">
      <w:start w:val="1"/>
      <w:numFmt w:val="lowerRoman"/>
      <w:lvlText w:val="%3."/>
      <w:lvlJc w:val="right"/>
      <w:pPr>
        <w:ind w:left="3642" w:hanging="180"/>
      </w:pPr>
    </w:lvl>
    <w:lvl w:ilvl="3" w:tplc="040C000F" w:tentative="1">
      <w:start w:val="1"/>
      <w:numFmt w:val="decimal"/>
      <w:lvlText w:val="%4."/>
      <w:lvlJc w:val="left"/>
      <w:pPr>
        <w:ind w:left="4362" w:hanging="360"/>
      </w:pPr>
    </w:lvl>
    <w:lvl w:ilvl="4" w:tplc="040C0019" w:tentative="1">
      <w:start w:val="1"/>
      <w:numFmt w:val="lowerLetter"/>
      <w:lvlText w:val="%5."/>
      <w:lvlJc w:val="left"/>
      <w:pPr>
        <w:ind w:left="5082" w:hanging="360"/>
      </w:pPr>
    </w:lvl>
    <w:lvl w:ilvl="5" w:tplc="040C001B" w:tentative="1">
      <w:start w:val="1"/>
      <w:numFmt w:val="lowerRoman"/>
      <w:lvlText w:val="%6."/>
      <w:lvlJc w:val="right"/>
      <w:pPr>
        <w:ind w:left="5802" w:hanging="180"/>
      </w:pPr>
    </w:lvl>
    <w:lvl w:ilvl="6" w:tplc="040C000F" w:tentative="1">
      <w:start w:val="1"/>
      <w:numFmt w:val="decimal"/>
      <w:lvlText w:val="%7."/>
      <w:lvlJc w:val="left"/>
      <w:pPr>
        <w:ind w:left="6522" w:hanging="360"/>
      </w:pPr>
    </w:lvl>
    <w:lvl w:ilvl="7" w:tplc="040C0019" w:tentative="1">
      <w:start w:val="1"/>
      <w:numFmt w:val="lowerLetter"/>
      <w:lvlText w:val="%8."/>
      <w:lvlJc w:val="left"/>
      <w:pPr>
        <w:ind w:left="7242" w:hanging="360"/>
      </w:pPr>
    </w:lvl>
    <w:lvl w:ilvl="8" w:tplc="040C001B" w:tentative="1">
      <w:start w:val="1"/>
      <w:numFmt w:val="lowerRoman"/>
      <w:lvlText w:val="%9."/>
      <w:lvlJc w:val="right"/>
      <w:pPr>
        <w:ind w:left="7962" w:hanging="180"/>
      </w:pPr>
    </w:lvl>
  </w:abstractNum>
  <w:abstractNum w:abstractNumId="5" w15:restartNumberingAfterBreak="0">
    <w:nsid w:val="096B0A94"/>
    <w:multiLevelType w:val="hybridMultilevel"/>
    <w:tmpl w:val="0B728918"/>
    <w:lvl w:ilvl="0" w:tplc="411E914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6CF63D5"/>
    <w:multiLevelType w:val="hybridMultilevel"/>
    <w:tmpl w:val="C4F685BE"/>
    <w:lvl w:ilvl="0" w:tplc="E7C05484">
      <w:start w:val="1"/>
      <w:numFmt w:val="decimal"/>
      <w:lvlText w:val="%1."/>
      <w:lvlJc w:val="left"/>
      <w:pPr>
        <w:ind w:left="2562" w:hanging="360"/>
      </w:pPr>
      <w:rPr>
        <w:rFonts w:hint="default"/>
      </w:rPr>
    </w:lvl>
    <w:lvl w:ilvl="1" w:tplc="040C0019" w:tentative="1">
      <w:start w:val="1"/>
      <w:numFmt w:val="lowerLetter"/>
      <w:lvlText w:val="%2."/>
      <w:lvlJc w:val="left"/>
      <w:pPr>
        <w:ind w:left="3282" w:hanging="360"/>
      </w:pPr>
    </w:lvl>
    <w:lvl w:ilvl="2" w:tplc="040C001B" w:tentative="1">
      <w:start w:val="1"/>
      <w:numFmt w:val="lowerRoman"/>
      <w:lvlText w:val="%3."/>
      <w:lvlJc w:val="right"/>
      <w:pPr>
        <w:ind w:left="4002" w:hanging="180"/>
      </w:pPr>
    </w:lvl>
    <w:lvl w:ilvl="3" w:tplc="040C000F" w:tentative="1">
      <w:start w:val="1"/>
      <w:numFmt w:val="decimal"/>
      <w:lvlText w:val="%4."/>
      <w:lvlJc w:val="left"/>
      <w:pPr>
        <w:ind w:left="4722" w:hanging="360"/>
      </w:pPr>
    </w:lvl>
    <w:lvl w:ilvl="4" w:tplc="040C0019" w:tentative="1">
      <w:start w:val="1"/>
      <w:numFmt w:val="lowerLetter"/>
      <w:lvlText w:val="%5."/>
      <w:lvlJc w:val="left"/>
      <w:pPr>
        <w:ind w:left="5442" w:hanging="360"/>
      </w:pPr>
    </w:lvl>
    <w:lvl w:ilvl="5" w:tplc="040C001B" w:tentative="1">
      <w:start w:val="1"/>
      <w:numFmt w:val="lowerRoman"/>
      <w:lvlText w:val="%6."/>
      <w:lvlJc w:val="right"/>
      <w:pPr>
        <w:ind w:left="6162" w:hanging="180"/>
      </w:pPr>
    </w:lvl>
    <w:lvl w:ilvl="6" w:tplc="040C000F" w:tentative="1">
      <w:start w:val="1"/>
      <w:numFmt w:val="decimal"/>
      <w:lvlText w:val="%7."/>
      <w:lvlJc w:val="left"/>
      <w:pPr>
        <w:ind w:left="6882" w:hanging="360"/>
      </w:pPr>
    </w:lvl>
    <w:lvl w:ilvl="7" w:tplc="040C0019" w:tentative="1">
      <w:start w:val="1"/>
      <w:numFmt w:val="lowerLetter"/>
      <w:lvlText w:val="%8."/>
      <w:lvlJc w:val="left"/>
      <w:pPr>
        <w:ind w:left="7602" w:hanging="360"/>
      </w:pPr>
    </w:lvl>
    <w:lvl w:ilvl="8" w:tplc="040C001B" w:tentative="1">
      <w:start w:val="1"/>
      <w:numFmt w:val="lowerRoman"/>
      <w:lvlText w:val="%9."/>
      <w:lvlJc w:val="right"/>
      <w:pPr>
        <w:ind w:left="8322" w:hanging="180"/>
      </w:pPr>
    </w:lvl>
  </w:abstractNum>
  <w:abstractNum w:abstractNumId="7" w15:restartNumberingAfterBreak="0">
    <w:nsid w:val="4DC422C3"/>
    <w:multiLevelType w:val="hybridMultilevel"/>
    <w:tmpl w:val="F148F674"/>
    <w:lvl w:ilvl="0" w:tplc="8F1C899E">
      <w:start w:val="1"/>
      <w:numFmt w:val="decimal"/>
      <w:lvlText w:val="%1."/>
      <w:lvlJc w:val="left"/>
      <w:pPr>
        <w:ind w:left="2202" w:hanging="360"/>
      </w:pPr>
      <w:rPr>
        <w:rFonts w:hint="default"/>
      </w:rPr>
    </w:lvl>
    <w:lvl w:ilvl="1" w:tplc="040C0019" w:tentative="1">
      <w:start w:val="1"/>
      <w:numFmt w:val="lowerLetter"/>
      <w:lvlText w:val="%2."/>
      <w:lvlJc w:val="left"/>
      <w:pPr>
        <w:ind w:left="2922" w:hanging="360"/>
      </w:pPr>
    </w:lvl>
    <w:lvl w:ilvl="2" w:tplc="040C001B" w:tentative="1">
      <w:start w:val="1"/>
      <w:numFmt w:val="lowerRoman"/>
      <w:lvlText w:val="%3."/>
      <w:lvlJc w:val="right"/>
      <w:pPr>
        <w:ind w:left="3642" w:hanging="180"/>
      </w:pPr>
    </w:lvl>
    <w:lvl w:ilvl="3" w:tplc="040C000F" w:tentative="1">
      <w:start w:val="1"/>
      <w:numFmt w:val="decimal"/>
      <w:lvlText w:val="%4."/>
      <w:lvlJc w:val="left"/>
      <w:pPr>
        <w:ind w:left="4362" w:hanging="360"/>
      </w:pPr>
    </w:lvl>
    <w:lvl w:ilvl="4" w:tplc="040C0019" w:tentative="1">
      <w:start w:val="1"/>
      <w:numFmt w:val="lowerLetter"/>
      <w:lvlText w:val="%5."/>
      <w:lvlJc w:val="left"/>
      <w:pPr>
        <w:ind w:left="5082" w:hanging="360"/>
      </w:pPr>
    </w:lvl>
    <w:lvl w:ilvl="5" w:tplc="040C001B" w:tentative="1">
      <w:start w:val="1"/>
      <w:numFmt w:val="lowerRoman"/>
      <w:lvlText w:val="%6."/>
      <w:lvlJc w:val="right"/>
      <w:pPr>
        <w:ind w:left="5802" w:hanging="180"/>
      </w:pPr>
    </w:lvl>
    <w:lvl w:ilvl="6" w:tplc="040C000F" w:tentative="1">
      <w:start w:val="1"/>
      <w:numFmt w:val="decimal"/>
      <w:lvlText w:val="%7."/>
      <w:lvlJc w:val="left"/>
      <w:pPr>
        <w:ind w:left="6522" w:hanging="360"/>
      </w:pPr>
    </w:lvl>
    <w:lvl w:ilvl="7" w:tplc="040C0019" w:tentative="1">
      <w:start w:val="1"/>
      <w:numFmt w:val="lowerLetter"/>
      <w:lvlText w:val="%8."/>
      <w:lvlJc w:val="left"/>
      <w:pPr>
        <w:ind w:left="7242" w:hanging="360"/>
      </w:pPr>
    </w:lvl>
    <w:lvl w:ilvl="8" w:tplc="040C001B" w:tentative="1">
      <w:start w:val="1"/>
      <w:numFmt w:val="lowerRoman"/>
      <w:lvlText w:val="%9."/>
      <w:lvlJc w:val="right"/>
      <w:pPr>
        <w:ind w:left="7962" w:hanging="180"/>
      </w:pPr>
    </w:lvl>
  </w:abstractNum>
  <w:num w:numId="1">
    <w:abstractNumId w:val="1"/>
  </w:num>
  <w:num w:numId="2">
    <w:abstractNumId w:val="3"/>
  </w:num>
  <w:num w:numId="3">
    <w:abstractNumId w:val="0"/>
  </w:num>
  <w:num w:numId="4">
    <w:abstractNumId w:val="4"/>
  </w:num>
  <w:num w:numId="5">
    <w:abstractNumId w:val="2"/>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022"/>
    <w:rsid w:val="0000493C"/>
    <w:rsid w:val="00007C9F"/>
    <w:rsid w:val="00011FEA"/>
    <w:rsid w:val="000234A7"/>
    <w:rsid w:val="00033CEB"/>
    <w:rsid w:val="00042BA8"/>
    <w:rsid w:val="000439D8"/>
    <w:rsid w:val="00043D98"/>
    <w:rsid w:val="000617C3"/>
    <w:rsid w:val="00083AEE"/>
    <w:rsid w:val="00092FF8"/>
    <w:rsid w:val="00096081"/>
    <w:rsid w:val="000A18AB"/>
    <w:rsid w:val="00100C7D"/>
    <w:rsid w:val="00103B89"/>
    <w:rsid w:val="00106C2D"/>
    <w:rsid w:val="00136AE5"/>
    <w:rsid w:val="00153D5A"/>
    <w:rsid w:val="00164D33"/>
    <w:rsid w:val="00167D04"/>
    <w:rsid w:val="00185CFE"/>
    <w:rsid w:val="00190482"/>
    <w:rsid w:val="001A5875"/>
    <w:rsid w:val="001B73C3"/>
    <w:rsid w:val="001B75E1"/>
    <w:rsid w:val="001D076E"/>
    <w:rsid w:val="001F415E"/>
    <w:rsid w:val="00201CE2"/>
    <w:rsid w:val="0021400F"/>
    <w:rsid w:val="002361BA"/>
    <w:rsid w:val="00246EED"/>
    <w:rsid w:val="002646F3"/>
    <w:rsid w:val="002928FD"/>
    <w:rsid w:val="002B25DD"/>
    <w:rsid w:val="002C0D8E"/>
    <w:rsid w:val="002D2F5B"/>
    <w:rsid w:val="002D6FCA"/>
    <w:rsid w:val="002D7078"/>
    <w:rsid w:val="002E3A2A"/>
    <w:rsid w:val="002E6D3B"/>
    <w:rsid w:val="002E7420"/>
    <w:rsid w:val="002E7AEA"/>
    <w:rsid w:val="00315ECA"/>
    <w:rsid w:val="00323BAC"/>
    <w:rsid w:val="00372985"/>
    <w:rsid w:val="00382711"/>
    <w:rsid w:val="0038558F"/>
    <w:rsid w:val="0038742C"/>
    <w:rsid w:val="003A3022"/>
    <w:rsid w:val="003D2057"/>
    <w:rsid w:val="003D535B"/>
    <w:rsid w:val="00404E04"/>
    <w:rsid w:val="0042563C"/>
    <w:rsid w:val="00433662"/>
    <w:rsid w:val="00436AE5"/>
    <w:rsid w:val="0044701D"/>
    <w:rsid w:val="00450703"/>
    <w:rsid w:val="0045372C"/>
    <w:rsid w:val="0046093F"/>
    <w:rsid w:val="004A5A31"/>
    <w:rsid w:val="004B676E"/>
    <w:rsid w:val="004C5983"/>
    <w:rsid w:val="004D2100"/>
    <w:rsid w:val="004E3A13"/>
    <w:rsid w:val="004F265F"/>
    <w:rsid w:val="00503CBB"/>
    <w:rsid w:val="005069D0"/>
    <w:rsid w:val="00513B84"/>
    <w:rsid w:val="00527534"/>
    <w:rsid w:val="00530D16"/>
    <w:rsid w:val="00572F08"/>
    <w:rsid w:val="005747B7"/>
    <w:rsid w:val="005872E0"/>
    <w:rsid w:val="005C273E"/>
    <w:rsid w:val="005C4ED2"/>
    <w:rsid w:val="005D295A"/>
    <w:rsid w:val="005D2CBB"/>
    <w:rsid w:val="005D5FED"/>
    <w:rsid w:val="005D7234"/>
    <w:rsid w:val="005E000D"/>
    <w:rsid w:val="005F06BF"/>
    <w:rsid w:val="005F62FE"/>
    <w:rsid w:val="005F6998"/>
    <w:rsid w:val="006125C8"/>
    <w:rsid w:val="006159C6"/>
    <w:rsid w:val="006247DB"/>
    <w:rsid w:val="00626AC6"/>
    <w:rsid w:val="0063211D"/>
    <w:rsid w:val="00660FAA"/>
    <w:rsid w:val="00675101"/>
    <w:rsid w:val="006753F1"/>
    <w:rsid w:val="006A1B91"/>
    <w:rsid w:val="006A7EF0"/>
    <w:rsid w:val="006B46FA"/>
    <w:rsid w:val="006C0429"/>
    <w:rsid w:val="006C04CA"/>
    <w:rsid w:val="006D045C"/>
    <w:rsid w:val="006D73AD"/>
    <w:rsid w:val="006E5C32"/>
    <w:rsid w:val="006E6E76"/>
    <w:rsid w:val="006E7504"/>
    <w:rsid w:val="006F1D2E"/>
    <w:rsid w:val="00701C30"/>
    <w:rsid w:val="0073174E"/>
    <w:rsid w:val="007353AE"/>
    <w:rsid w:val="0074692E"/>
    <w:rsid w:val="007551BB"/>
    <w:rsid w:val="007A74FF"/>
    <w:rsid w:val="007C47F5"/>
    <w:rsid w:val="007E6509"/>
    <w:rsid w:val="00823C69"/>
    <w:rsid w:val="008447B0"/>
    <w:rsid w:val="00851F52"/>
    <w:rsid w:val="00857D1D"/>
    <w:rsid w:val="00864485"/>
    <w:rsid w:val="00882882"/>
    <w:rsid w:val="008962B2"/>
    <w:rsid w:val="008A6FF2"/>
    <w:rsid w:val="008C065A"/>
    <w:rsid w:val="008E0D86"/>
    <w:rsid w:val="008E4EAF"/>
    <w:rsid w:val="008E7359"/>
    <w:rsid w:val="009023E3"/>
    <w:rsid w:val="009074C6"/>
    <w:rsid w:val="0091003A"/>
    <w:rsid w:val="00914AD7"/>
    <w:rsid w:val="00942421"/>
    <w:rsid w:val="00945C28"/>
    <w:rsid w:val="00951DF7"/>
    <w:rsid w:val="00956F4F"/>
    <w:rsid w:val="009651C7"/>
    <w:rsid w:val="009739F4"/>
    <w:rsid w:val="009801BC"/>
    <w:rsid w:val="009943D0"/>
    <w:rsid w:val="009945ED"/>
    <w:rsid w:val="009B1DBF"/>
    <w:rsid w:val="009B3986"/>
    <w:rsid w:val="009B3DA6"/>
    <w:rsid w:val="009C1564"/>
    <w:rsid w:val="009C1834"/>
    <w:rsid w:val="009C388E"/>
    <w:rsid w:val="009D6A82"/>
    <w:rsid w:val="009E3E96"/>
    <w:rsid w:val="009F1715"/>
    <w:rsid w:val="00A35916"/>
    <w:rsid w:val="00A57F4E"/>
    <w:rsid w:val="00A63382"/>
    <w:rsid w:val="00A83A3F"/>
    <w:rsid w:val="00AC11F5"/>
    <w:rsid w:val="00AC61B4"/>
    <w:rsid w:val="00AE19EC"/>
    <w:rsid w:val="00AE5DD6"/>
    <w:rsid w:val="00B0089B"/>
    <w:rsid w:val="00B142A7"/>
    <w:rsid w:val="00B415D0"/>
    <w:rsid w:val="00B435BF"/>
    <w:rsid w:val="00B50B49"/>
    <w:rsid w:val="00B7269D"/>
    <w:rsid w:val="00BC4693"/>
    <w:rsid w:val="00BD5FEF"/>
    <w:rsid w:val="00BE1074"/>
    <w:rsid w:val="00C065FA"/>
    <w:rsid w:val="00C07ED7"/>
    <w:rsid w:val="00C26DD5"/>
    <w:rsid w:val="00C541C3"/>
    <w:rsid w:val="00C866F0"/>
    <w:rsid w:val="00C87E0D"/>
    <w:rsid w:val="00C90470"/>
    <w:rsid w:val="00C9572A"/>
    <w:rsid w:val="00C97F5E"/>
    <w:rsid w:val="00CA6A8C"/>
    <w:rsid w:val="00CD3DDE"/>
    <w:rsid w:val="00CD7761"/>
    <w:rsid w:val="00CE629E"/>
    <w:rsid w:val="00D1082D"/>
    <w:rsid w:val="00D10C19"/>
    <w:rsid w:val="00D16B34"/>
    <w:rsid w:val="00D2349B"/>
    <w:rsid w:val="00D509D4"/>
    <w:rsid w:val="00D6522C"/>
    <w:rsid w:val="00D67F4F"/>
    <w:rsid w:val="00D70A35"/>
    <w:rsid w:val="00D86CD0"/>
    <w:rsid w:val="00DA3DCB"/>
    <w:rsid w:val="00DB22CB"/>
    <w:rsid w:val="00DC531E"/>
    <w:rsid w:val="00DE288C"/>
    <w:rsid w:val="00DE320D"/>
    <w:rsid w:val="00DE6BE7"/>
    <w:rsid w:val="00DE733D"/>
    <w:rsid w:val="00DE77A9"/>
    <w:rsid w:val="00DF0A43"/>
    <w:rsid w:val="00DF213C"/>
    <w:rsid w:val="00DF2238"/>
    <w:rsid w:val="00E02A9B"/>
    <w:rsid w:val="00E10E89"/>
    <w:rsid w:val="00E13A5A"/>
    <w:rsid w:val="00E14853"/>
    <w:rsid w:val="00E34792"/>
    <w:rsid w:val="00E360FB"/>
    <w:rsid w:val="00E45B3C"/>
    <w:rsid w:val="00E53F64"/>
    <w:rsid w:val="00E66011"/>
    <w:rsid w:val="00E66744"/>
    <w:rsid w:val="00E7511B"/>
    <w:rsid w:val="00E861F0"/>
    <w:rsid w:val="00E86CAD"/>
    <w:rsid w:val="00E8757A"/>
    <w:rsid w:val="00EB3B5B"/>
    <w:rsid w:val="00EC6C2D"/>
    <w:rsid w:val="00EE1975"/>
    <w:rsid w:val="00EF504F"/>
    <w:rsid w:val="00F308D9"/>
    <w:rsid w:val="00F42A1C"/>
    <w:rsid w:val="00F555F8"/>
    <w:rsid w:val="00F56020"/>
    <w:rsid w:val="00F73F89"/>
    <w:rsid w:val="00F840BB"/>
    <w:rsid w:val="00F84486"/>
    <w:rsid w:val="00FA1D2F"/>
    <w:rsid w:val="00FA59A6"/>
    <w:rsid w:val="00FA5D22"/>
    <w:rsid w:val="00FB0095"/>
    <w:rsid w:val="00FC33FD"/>
    <w:rsid w:val="00FE0A32"/>
    <w:rsid w:val="00FF1CC3"/>
    <w:rsid w:val="00FF65E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D4431"/>
  <w15:docId w15:val="{28DE7B50-FE89-0F41-B300-D96D8C759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contextualSpacing/>
    </w:p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2078</Words>
  <Characters>10122</Characters>
  <Application>Microsoft Office Word</Application>
  <DocSecurity>0</DocSecurity>
  <Lines>404</Lines>
  <Paragraphs>283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IBRAHIMOU</dc:creator>
  <cp:lastModifiedBy>Microsoft Office User</cp:lastModifiedBy>
  <cp:revision>2</cp:revision>
  <dcterms:created xsi:type="dcterms:W3CDTF">2024-10-24T10:59:00Z</dcterms:created>
  <dcterms:modified xsi:type="dcterms:W3CDTF">2024-10-24T10:59:00Z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e7f4c8876c064597803338c902c9a0a8</vt:lpwstr>
  </property>
</Properties>
</file>